
<file path=[Content_Types].xml><?xml version="1.0" encoding="utf-8"?>
<Types xmlns="http://schemas.openxmlformats.org/package/2006/content-types">
  <Default Extension="xml" ContentType="application/xml"/>
  <Default Extension="jpeg" ContentType="image/jpeg"/>
  <Default Extension="wdp" ContentType="image/vnd.ms-photo"/>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1E8CE" w14:textId="77777777" w:rsidR="009F08CE" w:rsidRPr="008B726E" w:rsidRDefault="009F08CE" w:rsidP="005B794D">
      <w:pPr>
        <w:spacing w:line="360" w:lineRule="auto"/>
        <w:rPr>
          <w:rFonts w:ascii="Arial" w:eastAsia="Times New Roman" w:hAnsi="Arial" w:cs="Arial"/>
          <w:color w:val="333333"/>
          <w:sz w:val="23"/>
          <w:szCs w:val="23"/>
          <w:shd w:val="clear" w:color="auto" w:fill="FFFFFF"/>
        </w:rPr>
      </w:pPr>
      <w:r w:rsidRPr="008B726E">
        <w:rPr>
          <w:rFonts w:ascii="Arial" w:eastAsia="Times New Roman" w:hAnsi="Arial" w:cs="Arial"/>
          <w:color w:val="333333"/>
          <w:sz w:val="23"/>
          <w:szCs w:val="23"/>
          <w:shd w:val="clear" w:color="auto" w:fill="FFFFFF"/>
        </w:rPr>
        <w:t>Sarah Lund</w:t>
      </w:r>
    </w:p>
    <w:p w14:paraId="6FDD03D2" w14:textId="77777777" w:rsidR="009F08CE" w:rsidRPr="008B726E" w:rsidRDefault="009F08CE" w:rsidP="005B794D">
      <w:pPr>
        <w:spacing w:line="360" w:lineRule="auto"/>
        <w:rPr>
          <w:rFonts w:ascii="Arial" w:eastAsia="Times New Roman" w:hAnsi="Arial" w:cs="Arial"/>
          <w:color w:val="333333"/>
          <w:sz w:val="23"/>
          <w:szCs w:val="23"/>
          <w:shd w:val="clear" w:color="auto" w:fill="FFFFFF"/>
        </w:rPr>
      </w:pPr>
      <w:r w:rsidRPr="008B726E">
        <w:rPr>
          <w:rFonts w:ascii="Arial" w:eastAsia="Times New Roman" w:hAnsi="Arial" w:cs="Arial"/>
          <w:color w:val="333333"/>
          <w:sz w:val="23"/>
          <w:szCs w:val="23"/>
          <w:shd w:val="clear" w:color="auto" w:fill="FFFFFF"/>
        </w:rPr>
        <w:t>Intro To Urban Agriculture</w:t>
      </w:r>
    </w:p>
    <w:p w14:paraId="0CE87917" w14:textId="77777777" w:rsidR="009F08CE" w:rsidRPr="008B726E" w:rsidRDefault="009F08CE" w:rsidP="005B794D">
      <w:pPr>
        <w:spacing w:line="360" w:lineRule="auto"/>
        <w:rPr>
          <w:rFonts w:ascii="Arial" w:eastAsia="Times New Roman" w:hAnsi="Arial" w:cs="Arial"/>
          <w:color w:val="333333"/>
          <w:sz w:val="23"/>
          <w:szCs w:val="23"/>
          <w:shd w:val="clear" w:color="auto" w:fill="FFFFFF"/>
        </w:rPr>
      </w:pPr>
      <w:r w:rsidRPr="008B726E">
        <w:rPr>
          <w:rFonts w:ascii="Arial" w:eastAsia="Times New Roman" w:hAnsi="Arial" w:cs="Arial"/>
          <w:color w:val="333333"/>
          <w:sz w:val="23"/>
          <w:szCs w:val="23"/>
          <w:shd w:val="clear" w:color="auto" w:fill="FFFFFF"/>
        </w:rPr>
        <w:t xml:space="preserve">Professor Rue Ziegler </w:t>
      </w:r>
    </w:p>
    <w:p w14:paraId="4D7A2D1D" w14:textId="77777777" w:rsidR="009F08CE" w:rsidRPr="008B726E" w:rsidRDefault="009F08CE" w:rsidP="005B794D">
      <w:pPr>
        <w:spacing w:line="360" w:lineRule="auto"/>
        <w:rPr>
          <w:rFonts w:ascii="Arial" w:eastAsia="Times New Roman" w:hAnsi="Arial" w:cs="Arial"/>
          <w:color w:val="333333"/>
          <w:sz w:val="23"/>
          <w:szCs w:val="23"/>
          <w:shd w:val="clear" w:color="auto" w:fill="FFFFFF"/>
        </w:rPr>
      </w:pPr>
      <w:r w:rsidRPr="008B726E">
        <w:rPr>
          <w:rFonts w:ascii="Arial" w:eastAsia="Times New Roman" w:hAnsi="Arial" w:cs="Arial"/>
          <w:color w:val="333333"/>
          <w:sz w:val="23"/>
          <w:szCs w:val="23"/>
          <w:shd w:val="clear" w:color="auto" w:fill="FFFFFF"/>
        </w:rPr>
        <w:t>November 3, 2014</w:t>
      </w:r>
    </w:p>
    <w:p w14:paraId="5C04D436" w14:textId="77777777" w:rsidR="00CE188E" w:rsidRPr="008B726E" w:rsidRDefault="00CE188E" w:rsidP="005B794D">
      <w:pPr>
        <w:spacing w:line="360" w:lineRule="auto"/>
        <w:rPr>
          <w:rFonts w:ascii="Arial" w:eastAsia="Times New Roman" w:hAnsi="Arial" w:cs="Arial"/>
          <w:color w:val="333333"/>
          <w:sz w:val="23"/>
          <w:szCs w:val="23"/>
          <w:shd w:val="clear" w:color="auto" w:fill="FFFFFF"/>
        </w:rPr>
      </w:pPr>
    </w:p>
    <w:p w14:paraId="198ACC70" w14:textId="2E4D06A6" w:rsidR="009F08CE" w:rsidRPr="008B726E" w:rsidRDefault="009F08CE" w:rsidP="005B794D">
      <w:pPr>
        <w:spacing w:line="360" w:lineRule="auto"/>
        <w:jc w:val="center"/>
        <w:rPr>
          <w:rFonts w:ascii="Arial" w:eastAsia="Times New Roman" w:hAnsi="Arial" w:cs="Arial"/>
          <w:color w:val="333333"/>
          <w:sz w:val="23"/>
          <w:szCs w:val="23"/>
          <w:u w:val="single"/>
          <w:shd w:val="clear" w:color="auto" w:fill="FFFFFF"/>
        </w:rPr>
      </w:pPr>
      <w:r w:rsidRPr="008B726E">
        <w:rPr>
          <w:rFonts w:ascii="Arial" w:eastAsia="Times New Roman" w:hAnsi="Arial" w:cs="Arial"/>
          <w:color w:val="333333"/>
          <w:sz w:val="23"/>
          <w:szCs w:val="23"/>
          <w:u w:val="single"/>
          <w:shd w:val="clear" w:color="auto" w:fill="FFFFFF"/>
        </w:rPr>
        <w:t>Paper #2</w:t>
      </w:r>
      <w:r w:rsidR="00CE188E" w:rsidRPr="008B726E">
        <w:rPr>
          <w:rFonts w:ascii="Arial" w:eastAsia="Times New Roman" w:hAnsi="Arial" w:cs="Arial"/>
          <w:color w:val="333333"/>
          <w:sz w:val="23"/>
          <w:szCs w:val="23"/>
          <w:u w:val="single"/>
          <w:shd w:val="clear" w:color="auto" w:fill="FFFFFF"/>
        </w:rPr>
        <w:t>: Female Headed Households in San Francisco &amp; Food Insecurity</w:t>
      </w:r>
    </w:p>
    <w:p w14:paraId="404E0784" w14:textId="77777777" w:rsidR="00CE188E" w:rsidRPr="008B726E" w:rsidRDefault="00CE188E" w:rsidP="005B794D">
      <w:pPr>
        <w:spacing w:line="360" w:lineRule="auto"/>
        <w:jc w:val="center"/>
        <w:rPr>
          <w:rFonts w:ascii="Arial" w:eastAsia="Times New Roman" w:hAnsi="Arial" w:cs="Arial"/>
          <w:color w:val="333333"/>
          <w:sz w:val="23"/>
          <w:szCs w:val="23"/>
          <w:shd w:val="clear" w:color="auto" w:fill="FFFFFF"/>
        </w:rPr>
      </w:pPr>
    </w:p>
    <w:p w14:paraId="7CD19B3B" w14:textId="319A7960" w:rsidR="009F08CE" w:rsidRPr="008B726E" w:rsidRDefault="00064892" w:rsidP="005B794D">
      <w:pPr>
        <w:spacing w:line="360" w:lineRule="auto"/>
        <w:rPr>
          <w:rFonts w:ascii="Arial" w:eastAsia="Times New Roman" w:hAnsi="Arial" w:cs="Arial"/>
          <w:b/>
          <w:color w:val="333333"/>
          <w:sz w:val="23"/>
          <w:szCs w:val="23"/>
          <w:shd w:val="clear" w:color="auto" w:fill="FFFFFF"/>
        </w:rPr>
      </w:pPr>
      <w:r w:rsidRPr="008B726E">
        <w:rPr>
          <w:rFonts w:ascii="Arial" w:eastAsia="Times New Roman" w:hAnsi="Arial" w:cs="Arial"/>
          <w:b/>
          <w:color w:val="333333"/>
          <w:sz w:val="23"/>
          <w:szCs w:val="23"/>
          <w:shd w:val="clear" w:color="auto" w:fill="FFFFFF"/>
        </w:rPr>
        <w:t>Introduction</w:t>
      </w:r>
    </w:p>
    <w:p w14:paraId="6C59F460" w14:textId="5FA7F226" w:rsidR="004C708D" w:rsidRPr="008B726E" w:rsidRDefault="004C708D" w:rsidP="005B794D">
      <w:pPr>
        <w:spacing w:line="360" w:lineRule="auto"/>
        <w:rPr>
          <w:rFonts w:ascii="Arial" w:eastAsia="Times New Roman" w:hAnsi="Arial" w:cs="Arial"/>
          <w:color w:val="333333"/>
          <w:sz w:val="23"/>
          <w:szCs w:val="23"/>
          <w:shd w:val="clear" w:color="auto" w:fill="FFFFFF"/>
        </w:rPr>
      </w:pPr>
      <w:r w:rsidRPr="008B726E">
        <w:rPr>
          <w:rFonts w:ascii="Arial" w:eastAsia="Times New Roman" w:hAnsi="Arial" w:cs="Arial"/>
          <w:noProof/>
          <w:color w:val="333333"/>
          <w:sz w:val="23"/>
          <w:szCs w:val="23"/>
          <w:shd w:val="clear" w:color="auto" w:fill="FFFFFF"/>
        </w:rPr>
        <w:drawing>
          <wp:anchor distT="0" distB="0" distL="114300" distR="114300" simplePos="0" relativeHeight="251658240" behindDoc="0" locked="0" layoutInCell="1" allowOverlap="1" wp14:anchorId="244F7822" wp14:editId="6B30F5E5">
            <wp:simplePos x="0" y="0"/>
            <wp:positionH relativeFrom="column">
              <wp:posOffset>2286000</wp:posOffset>
            </wp:positionH>
            <wp:positionV relativeFrom="paragraph">
              <wp:posOffset>3013710</wp:posOffset>
            </wp:positionV>
            <wp:extent cx="3886200" cy="1371600"/>
            <wp:effectExtent l="0" t="0" r="0" b="0"/>
            <wp:wrapTight wrapText="bothSides">
              <wp:wrapPolygon edited="0">
                <wp:start x="0" y="0"/>
                <wp:lineTo x="0" y="21200"/>
                <wp:lineTo x="21459" y="21200"/>
                <wp:lineTo x="214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04 at 9.33.08 PM.png"/>
                    <pic:cNvPicPr/>
                  </pic:nvPicPr>
                  <pic:blipFill>
                    <a:blip r:embed="rId8">
                      <a:extLst>
                        <a:ext uri="{BEBA8EAE-BF5A-486C-A8C5-ECC9F3942E4B}">
                          <a14:imgProps xmlns:a14="http://schemas.microsoft.com/office/drawing/2010/main">
                            <a14:imgLayer r:embed="rId9">
                              <a14:imgEffect>
                                <a14:sharpenSoften amount="61000"/>
                              </a14:imgEffect>
                              <a14:imgEffect>
                                <a14:saturation sat="152000"/>
                              </a14:imgEffect>
                              <a14:imgEffect>
                                <a14:brightnessContrast contrast="11000"/>
                              </a14:imgEffect>
                            </a14:imgLayer>
                          </a14:imgProps>
                        </a:ext>
                        <a:ext uri="{28A0092B-C50C-407E-A947-70E740481C1C}">
                          <a14:useLocalDpi xmlns:a14="http://schemas.microsoft.com/office/drawing/2010/main" val="0"/>
                        </a:ext>
                      </a:extLst>
                    </a:blip>
                    <a:stretch>
                      <a:fillRect/>
                    </a:stretch>
                  </pic:blipFill>
                  <pic:spPr>
                    <a:xfrm>
                      <a:off x="0" y="0"/>
                      <a:ext cx="3886200" cy="13716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C6FB7" w:rsidRPr="008B726E">
        <w:rPr>
          <w:rFonts w:ascii="Arial" w:eastAsia="Times New Roman" w:hAnsi="Arial" w:cs="Arial"/>
          <w:color w:val="333333"/>
          <w:sz w:val="23"/>
          <w:szCs w:val="23"/>
          <w:shd w:val="clear" w:color="auto" w:fill="FFFFFF"/>
        </w:rPr>
        <w:tab/>
      </w:r>
      <w:r w:rsidR="00064892" w:rsidRPr="008B726E">
        <w:rPr>
          <w:rFonts w:ascii="Arial" w:eastAsia="Times New Roman" w:hAnsi="Arial" w:cs="Arial"/>
          <w:color w:val="333333"/>
          <w:sz w:val="23"/>
          <w:szCs w:val="23"/>
          <w:shd w:val="clear" w:color="auto" w:fill="FFFFFF"/>
        </w:rPr>
        <w:t xml:space="preserve">Female-headed </w:t>
      </w:r>
      <w:r w:rsidR="00C24436" w:rsidRPr="008B726E">
        <w:rPr>
          <w:rFonts w:ascii="Arial" w:eastAsia="Times New Roman" w:hAnsi="Arial" w:cs="Arial"/>
          <w:color w:val="333333"/>
          <w:sz w:val="23"/>
          <w:szCs w:val="23"/>
          <w:shd w:val="clear" w:color="auto" w:fill="FFFFFF"/>
        </w:rPr>
        <w:t>households</w:t>
      </w:r>
      <w:r w:rsidR="00064892" w:rsidRPr="008B726E">
        <w:rPr>
          <w:rFonts w:ascii="Arial" w:eastAsia="Times New Roman" w:hAnsi="Arial" w:cs="Arial"/>
          <w:color w:val="333333"/>
          <w:sz w:val="23"/>
          <w:szCs w:val="23"/>
          <w:shd w:val="clear" w:color="auto" w:fill="FFFFFF"/>
        </w:rPr>
        <w:t xml:space="preserve"> are at great risk for food insecurity in the bay area.  </w:t>
      </w:r>
      <w:r w:rsidR="00B274C5" w:rsidRPr="008B726E">
        <w:rPr>
          <w:rFonts w:ascii="Arial" w:eastAsia="Times New Roman" w:hAnsi="Arial" w:cs="Arial"/>
          <w:color w:val="333333"/>
          <w:sz w:val="23"/>
          <w:szCs w:val="23"/>
          <w:shd w:val="clear" w:color="auto" w:fill="FFFFFF"/>
        </w:rPr>
        <w:t>I chose to focus my research on this group for two reasons; one reason is that I live in the Bay Area so it is a location that hits very close to home.  The second reason is that I am a woman and I know many single mothers and I am extremely inter</w:t>
      </w:r>
      <w:r w:rsidR="00F20F42" w:rsidRPr="008B726E">
        <w:rPr>
          <w:rFonts w:ascii="Arial" w:eastAsia="Times New Roman" w:hAnsi="Arial" w:cs="Arial"/>
          <w:color w:val="333333"/>
          <w:sz w:val="23"/>
          <w:szCs w:val="23"/>
          <w:shd w:val="clear" w:color="auto" w:fill="FFFFFF"/>
        </w:rPr>
        <w:t xml:space="preserve">ested in what puts them at risk and the circumstances surrounding their food insecurity.  This group is food insecure because </w:t>
      </w:r>
      <w:r w:rsidR="00D10947" w:rsidRPr="008B726E">
        <w:rPr>
          <w:rFonts w:ascii="Arial" w:eastAsia="Times New Roman" w:hAnsi="Arial" w:cs="Arial"/>
          <w:color w:val="333333"/>
          <w:sz w:val="23"/>
          <w:szCs w:val="23"/>
          <w:shd w:val="clear" w:color="auto" w:fill="FFFFFF"/>
        </w:rPr>
        <w:t>women tend</w:t>
      </w:r>
      <w:r w:rsidR="00BB785A" w:rsidRPr="008B726E">
        <w:rPr>
          <w:rFonts w:ascii="Arial" w:eastAsia="Times New Roman" w:hAnsi="Arial" w:cs="Arial"/>
          <w:color w:val="333333"/>
          <w:sz w:val="23"/>
          <w:szCs w:val="23"/>
          <w:shd w:val="clear" w:color="auto" w:fill="FFFFFF"/>
        </w:rPr>
        <w:t xml:space="preserve"> to make less money than men do and they have children, which is a huge added expense.  </w:t>
      </w:r>
      <w:r w:rsidR="00D10947" w:rsidRPr="008B726E">
        <w:rPr>
          <w:rFonts w:ascii="Arial" w:eastAsia="Times New Roman" w:hAnsi="Arial" w:cs="Arial"/>
          <w:color w:val="333333"/>
          <w:sz w:val="23"/>
          <w:szCs w:val="23"/>
          <w:shd w:val="clear" w:color="auto" w:fill="FFFFFF"/>
        </w:rPr>
        <w:t>The mother’s lack of income can lead to the family or unit having to live in a</w:t>
      </w:r>
      <w:r w:rsidR="005F72BE" w:rsidRPr="008B726E">
        <w:rPr>
          <w:rFonts w:ascii="Arial" w:eastAsia="Times New Roman" w:hAnsi="Arial" w:cs="Arial"/>
          <w:color w:val="333333"/>
          <w:sz w:val="23"/>
          <w:szCs w:val="23"/>
          <w:shd w:val="clear" w:color="auto" w:fill="FFFFFF"/>
        </w:rPr>
        <w:t>n</w:t>
      </w:r>
      <w:r w:rsidR="00D10947" w:rsidRPr="008B726E">
        <w:rPr>
          <w:rFonts w:ascii="Arial" w:eastAsia="Times New Roman" w:hAnsi="Arial" w:cs="Arial"/>
          <w:color w:val="333333"/>
          <w:sz w:val="23"/>
          <w:szCs w:val="23"/>
          <w:shd w:val="clear" w:color="auto" w:fill="FFFFFF"/>
        </w:rPr>
        <w:t xml:space="preserve"> area without a full service grocery store, also known as a food desert.  The moms or women that are running the house often cannot get enough food to feed everyone living there so they will partake in maternal buffering, which is when a mother skips meals or food in order for her children to eat.  This is a h</w:t>
      </w:r>
      <w:r w:rsidRPr="008B726E">
        <w:rPr>
          <w:rFonts w:ascii="Arial" w:eastAsia="Times New Roman" w:hAnsi="Arial" w:cs="Arial"/>
          <w:color w:val="333333"/>
          <w:sz w:val="23"/>
          <w:szCs w:val="23"/>
          <w:shd w:val="clear" w:color="auto" w:fill="FFFFFF"/>
        </w:rPr>
        <w:t xml:space="preserve">uge issue for all of us because approximately 17% of all households in San Francisco with kids are female-headed households (as shown on the table to the right).  This is a huge number of women and kids that are being affected by food insecurity and this will affect the health of these families and their abilities to succeed in the future.  </w:t>
      </w:r>
    </w:p>
    <w:p w14:paraId="27B17F54" w14:textId="77777777" w:rsidR="004C708D" w:rsidRPr="008B726E" w:rsidRDefault="004C708D" w:rsidP="005B794D">
      <w:pPr>
        <w:spacing w:line="360" w:lineRule="auto"/>
        <w:rPr>
          <w:rFonts w:ascii="Arial" w:eastAsia="Times New Roman" w:hAnsi="Arial" w:cs="Arial"/>
          <w:color w:val="333333"/>
          <w:sz w:val="23"/>
          <w:szCs w:val="23"/>
          <w:shd w:val="clear" w:color="auto" w:fill="FFFFFF"/>
        </w:rPr>
      </w:pPr>
    </w:p>
    <w:p w14:paraId="6C5D8431" w14:textId="524789D7" w:rsidR="004C708D" w:rsidRPr="008B726E" w:rsidRDefault="004C708D" w:rsidP="005B794D">
      <w:pPr>
        <w:spacing w:line="360" w:lineRule="auto"/>
        <w:rPr>
          <w:rFonts w:ascii="Arial" w:eastAsia="Times New Roman" w:hAnsi="Arial" w:cs="Arial"/>
          <w:b/>
          <w:color w:val="333333"/>
          <w:sz w:val="23"/>
          <w:szCs w:val="23"/>
          <w:shd w:val="clear" w:color="auto" w:fill="FFFFFF"/>
        </w:rPr>
      </w:pPr>
      <w:r w:rsidRPr="008B726E">
        <w:rPr>
          <w:rFonts w:ascii="Arial" w:eastAsia="Times New Roman" w:hAnsi="Arial" w:cs="Arial"/>
          <w:b/>
          <w:color w:val="333333"/>
          <w:sz w:val="23"/>
          <w:szCs w:val="23"/>
          <w:shd w:val="clear" w:color="auto" w:fill="FFFFFF"/>
        </w:rPr>
        <w:t>Food Insecurity and America</w:t>
      </w:r>
    </w:p>
    <w:p w14:paraId="341C9C14" w14:textId="31ACF847" w:rsidR="006B073C" w:rsidRPr="008B726E" w:rsidRDefault="004C708D" w:rsidP="005B794D">
      <w:pPr>
        <w:spacing w:line="360" w:lineRule="auto"/>
        <w:ind w:firstLine="720"/>
        <w:rPr>
          <w:rFonts w:ascii="Arial" w:eastAsia="Times New Roman" w:hAnsi="Arial" w:cs="Arial"/>
          <w:color w:val="333333"/>
          <w:sz w:val="23"/>
          <w:szCs w:val="23"/>
        </w:rPr>
      </w:pPr>
      <w:r w:rsidRPr="008B726E">
        <w:rPr>
          <w:rFonts w:ascii="Arial" w:eastAsia="Times New Roman" w:hAnsi="Arial" w:cs="Arial"/>
          <w:color w:val="333333"/>
          <w:sz w:val="23"/>
          <w:szCs w:val="23"/>
          <w:shd w:val="clear" w:color="auto" w:fill="FFFFFF"/>
        </w:rPr>
        <w:t>Food security can be attaine</w:t>
      </w:r>
      <w:r w:rsidR="006B073C" w:rsidRPr="008B726E">
        <w:rPr>
          <w:rFonts w:ascii="Arial" w:eastAsia="Times New Roman" w:hAnsi="Arial" w:cs="Arial"/>
          <w:color w:val="333333"/>
          <w:sz w:val="23"/>
          <w:szCs w:val="23"/>
          <w:shd w:val="clear" w:color="auto" w:fill="FFFFFF"/>
        </w:rPr>
        <w:t>d if you have 5 criteria.  The</w:t>
      </w:r>
      <w:r w:rsidRPr="008B726E">
        <w:rPr>
          <w:rFonts w:ascii="Arial" w:eastAsia="Times New Roman" w:hAnsi="Arial" w:cs="Arial"/>
          <w:color w:val="333333"/>
          <w:sz w:val="23"/>
          <w:szCs w:val="23"/>
          <w:shd w:val="clear" w:color="auto" w:fill="FFFFFF"/>
        </w:rPr>
        <w:t xml:space="preserve"> crit</w:t>
      </w:r>
      <w:r w:rsidR="006B073C" w:rsidRPr="008B726E">
        <w:rPr>
          <w:rFonts w:ascii="Arial" w:eastAsia="Times New Roman" w:hAnsi="Arial" w:cs="Arial"/>
          <w:color w:val="333333"/>
          <w:sz w:val="23"/>
          <w:szCs w:val="23"/>
          <w:shd w:val="clear" w:color="auto" w:fill="FFFFFF"/>
        </w:rPr>
        <w:t xml:space="preserve">eria are having </w:t>
      </w:r>
      <w:r w:rsidR="006B073C" w:rsidRPr="008B726E">
        <w:rPr>
          <w:rFonts w:ascii="Arial" w:eastAsia="Times New Roman" w:hAnsi="Arial" w:cs="Arial"/>
          <w:i/>
          <w:color w:val="333333"/>
          <w:sz w:val="23"/>
          <w:szCs w:val="23"/>
          <w:shd w:val="clear" w:color="auto" w:fill="FFFFFF"/>
        </w:rPr>
        <w:t>access</w:t>
      </w:r>
      <w:r w:rsidR="006B073C" w:rsidRPr="008B726E">
        <w:rPr>
          <w:rFonts w:ascii="Arial" w:eastAsia="Times New Roman" w:hAnsi="Arial" w:cs="Arial"/>
          <w:color w:val="333333"/>
          <w:sz w:val="23"/>
          <w:szCs w:val="23"/>
          <w:shd w:val="clear" w:color="auto" w:fill="FFFFFF"/>
        </w:rPr>
        <w:t xml:space="preserve"> to food, as well as having </w:t>
      </w:r>
      <w:r w:rsidR="006B073C" w:rsidRPr="008B726E">
        <w:rPr>
          <w:rFonts w:ascii="Arial" w:eastAsia="Times New Roman" w:hAnsi="Arial" w:cs="Arial"/>
          <w:i/>
          <w:color w:val="333333"/>
          <w:sz w:val="23"/>
          <w:szCs w:val="23"/>
          <w:shd w:val="clear" w:color="auto" w:fill="FFFFFF"/>
        </w:rPr>
        <w:t>healthy</w:t>
      </w:r>
      <w:r w:rsidR="006B073C" w:rsidRPr="008B726E">
        <w:rPr>
          <w:rFonts w:ascii="Arial" w:eastAsia="Times New Roman" w:hAnsi="Arial" w:cs="Arial"/>
          <w:color w:val="333333"/>
          <w:sz w:val="23"/>
          <w:szCs w:val="23"/>
          <w:shd w:val="clear" w:color="auto" w:fill="FFFFFF"/>
        </w:rPr>
        <w:t xml:space="preserve">, </w:t>
      </w:r>
      <w:r w:rsidR="006B073C" w:rsidRPr="008B726E">
        <w:rPr>
          <w:rFonts w:ascii="Arial" w:eastAsia="Times New Roman" w:hAnsi="Arial" w:cs="Arial"/>
          <w:i/>
          <w:color w:val="333333"/>
          <w:sz w:val="23"/>
          <w:szCs w:val="23"/>
          <w:shd w:val="clear" w:color="auto" w:fill="FFFFFF"/>
        </w:rPr>
        <w:t>culturally appropriate, affordable, and safe food</w:t>
      </w:r>
      <w:r w:rsidR="006B073C" w:rsidRPr="008B726E">
        <w:rPr>
          <w:rFonts w:ascii="Arial" w:eastAsia="Times New Roman" w:hAnsi="Arial" w:cs="Arial"/>
          <w:color w:val="333333"/>
          <w:sz w:val="23"/>
          <w:szCs w:val="23"/>
          <w:shd w:val="clear" w:color="auto" w:fill="FFFFFF"/>
        </w:rPr>
        <w:t>.   Feeding America states</w:t>
      </w:r>
      <w:r w:rsidR="00866269" w:rsidRPr="008B726E">
        <w:rPr>
          <w:rFonts w:ascii="Arial" w:eastAsia="Times New Roman" w:hAnsi="Arial" w:cs="Arial"/>
          <w:color w:val="333333"/>
          <w:sz w:val="23"/>
          <w:szCs w:val="23"/>
          <w:shd w:val="clear" w:color="auto" w:fill="FFFFFF"/>
        </w:rPr>
        <w:t xml:space="preserve">, “In 2013, 49.1 million Americans lived in food </w:t>
      </w:r>
      <w:r w:rsidR="00866269" w:rsidRPr="008B726E">
        <w:rPr>
          <w:rFonts w:ascii="Arial" w:eastAsia="Times New Roman" w:hAnsi="Arial" w:cs="Arial"/>
          <w:color w:val="333333"/>
          <w:sz w:val="23"/>
          <w:szCs w:val="23"/>
          <w:shd w:val="clear" w:color="auto" w:fill="FFFFFF"/>
        </w:rPr>
        <w:lastRenderedPageBreak/>
        <w:t xml:space="preserve">insecure households, including 33.3 million adults and 15.8 million children.” </w:t>
      </w:r>
      <w:r w:rsidR="006B073C" w:rsidRPr="008B726E">
        <w:rPr>
          <w:rFonts w:ascii="Arial" w:eastAsia="Times New Roman" w:hAnsi="Arial" w:cs="Arial"/>
          <w:color w:val="333333"/>
          <w:sz w:val="23"/>
          <w:szCs w:val="23"/>
        </w:rPr>
        <w:t>This means that 1 in 5 kids are at risk for being food insecure and could be hindered in reaching their full potential in s</w:t>
      </w:r>
      <w:r w:rsidR="00866269" w:rsidRPr="008B726E">
        <w:rPr>
          <w:rFonts w:ascii="Arial" w:eastAsia="Times New Roman" w:hAnsi="Arial" w:cs="Arial"/>
          <w:color w:val="333333"/>
          <w:sz w:val="23"/>
          <w:szCs w:val="23"/>
        </w:rPr>
        <w:t xml:space="preserve">chool due to lack of nutrition. On top of the kids lacking proper nutrition there is an astounding 39.5% of the population, adults and kids that are living with food insecurity.  This is a massive problem that we need to start addressing because we have the resources in America to put an end to this problem.  In America we have much more food than we could ever eat yet people are still not getting proper nutrition.  </w:t>
      </w:r>
      <w:r w:rsidR="002C6FB7" w:rsidRPr="008B726E">
        <w:rPr>
          <w:rFonts w:ascii="Arial" w:eastAsia="Times New Roman" w:hAnsi="Arial" w:cs="Arial"/>
          <w:color w:val="333333"/>
          <w:sz w:val="23"/>
          <w:szCs w:val="23"/>
        </w:rPr>
        <w:t xml:space="preserve">A small part of this can be due to our exporting of food.  The USDA states that “Historically, bulk commodities-wheat, rice, coarse grains, oilseeds, cotton, and tobacco-accounted for most of U.S. agricultural exports. However, in the 1990s, U.S. exports of high-value products (HVP)-meats, poultry, live animals, oilseed meals, vegetable oils, fruits, vegetables, and beverages-showed steady growth, while exports of bulk commodities tended to fluctuate more widely, particularly in response to global supplies and prices.”  These are huge items in the food market today but this is not the main reason for food insecurity today in America, as one would imagine.  </w:t>
      </w:r>
      <w:r w:rsidR="00BA42E1" w:rsidRPr="008B726E">
        <w:rPr>
          <w:rFonts w:ascii="Arial" w:eastAsia="Times New Roman" w:hAnsi="Arial" w:cs="Arial"/>
          <w:color w:val="333333"/>
          <w:sz w:val="23"/>
          <w:szCs w:val="23"/>
        </w:rPr>
        <w:t xml:space="preserve">The USDA also states “In 2012, 56.6 pounds of chicken per person on a boneless, edible basis were available for Americans to eat, compared to 54.5 pounds of beef.”  So why are there so many people going hungry today?  </w:t>
      </w:r>
      <w:r w:rsidR="002C6FB7" w:rsidRPr="008B726E">
        <w:rPr>
          <w:rFonts w:ascii="Arial" w:eastAsia="Times New Roman" w:hAnsi="Arial" w:cs="Arial"/>
          <w:color w:val="333333"/>
          <w:sz w:val="23"/>
          <w:szCs w:val="23"/>
        </w:rPr>
        <w:t xml:space="preserve">The main reason for food insecurity is unequal distribution.  There is plenty of food on grocery store shelves to feed many more people but they just do not have the means to afford this food or live in areas where they do not have access to places where healthy food is sold.  </w:t>
      </w:r>
    </w:p>
    <w:p w14:paraId="100E3A1E" w14:textId="3336D49D" w:rsidR="00395EB0" w:rsidRPr="008B726E" w:rsidRDefault="00395EB0" w:rsidP="005B794D">
      <w:pPr>
        <w:spacing w:line="360" w:lineRule="auto"/>
        <w:ind w:firstLine="720"/>
        <w:rPr>
          <w:rFonts w:ascii="Arial" w:eastAsia="Times New Roman" w:hAnsi="Arial" w:cs="Arial"/>
          <w:sz w:val="23"/>
          <w:szCs w:val="23"/>
        </w:rPr>
      </w:pPr>
      <w:r w:rsidRPr="008B726E">
        <w:rPr>
          <w:rFonts w:ascii="Arial" w:eastAsia="Times New Roman" w:hAnsi="Arial" w:cs="Arial"/>
          <w:color w:val="333333"/>
          <w:sz w:val="23"/>
          <w:szCs w:val="23"/>
          <w:shd w:val="clear" w:color="auto" w:fill="FFFFFF"/>
        </w:rPr>
        <w:t xml:space="preserve">The criteria provided for being completely food secure are having </w:t>
      </w:r>
      <w:r w:rsidRPr="008B726E">
        <w:rPr>
          <w:rFonts w:ascii="Arial" w:eastAsia="Times New Roman" w:hAnsi="Arial" w:cs="Arial"/>
          <w:i/>
          <w:color w:val="333333"/>
          <w:sz w:val="23"/>
          <w:szCs w:val="23"/>
          <w:shd w:val="clear" w:color="auto" w:fill="FFFFFF"/>
        </w:rPr>
        <w:t>access</w:t>
      </w:r>
      <w:r w:rsidRPr="008B726E">
        <w:rPr>
          <w:rFonts w:ascii="Arial" w:eastAsia="Times New Roman" w:hAnsi="Arial" w:cs="Arial"/>
          <w:color w:val="333333"/>
          <w:sz w:val="23"/>
          <w:szCs w:val="23"/>
          <w:shd w:val="clear" w:color="auto" w:fill="FFFFFF"/>
        </w:rPr>
        <w:t xml:space="preserve"> to food, as well as having </w:t>
      </w:r>
      <w:r w:rsidRPr="008B726E">
        <w:rPr>
          <w:rFonts w:ascii="Arial" w:eastAsia="Times New Roman" w:hAnsi="Arial" w:cs="Arial"/>
          <w:i/>
          <w:color w:val="333333"/>
          <w:sz w:val="23"/>
          <w:szCs w:val="23"/>
          <w:shd w:val="clear" w:color="auto" w:fill="FFFFFF"/>
        </w:rPr>
        <w:t>healthy</w:t>
      </w:r>
      <w:r w:rsidRPr="008B726E">
        <w:rPr>
          <w:rFonts w:ascii="Arial" w:eastAsia="Times New Roman" w:hAnsi="Arial" w:cs="Arial"/>
          <w:color w:val="333333"/>
          <w:sz w:val="23"/>
          <w:szCs w:val="23"/>
          <w:shd w:val="clear" w:color="auto" w:fill="FFFFFF"/>
        </w:rPr>
        <w:t xml:space="preserve">, </w:t>
      </w:r>
      <w:r w:rsidRPr="008B726E">
        <w:rPr>
          <w:rFonts w:ascii="Arial" w:eastAsia="Times New Roman" w:hAnsi="Arial" w:cs="Arial"/>
          <w:i/>
          <w:color w:val="333333"/>
          <w:sz w:val="23"/>
          <w:szCs w:val="23"/>
          <w:shd w:val="clear" w:color="auto" w:fill="FFFFFF"/>
        </w:rPr>
        <w:t>culturally appropriate, affordable, and safe food.</w:t>
      </w:r>
      <w:r w:rsidRPr="008B726E">
        <w:rPr>
          <w:rFonts w:ascii="Arial" w:eastAsia="Times New Roman" w:hAnsi="Arial" w:cs="Arial"/>
          <w:color w:val="333333"/>
          <w:sz w:val="23"/>
          <w:szCs w:val="23"/>
          <w:shd w:val="clear" w:color="auto" w:fill="FFFFFF"/>
        </w:rPr>
        <w:t xml:space="preserve">  This can be hindered in a variety of ways.  The first way someone in America could be lacking some aspects of food security is if they are a specific religious group that doesn’t eat certain food groups or come from a background where they make specific recipes and they cannot get the ingredients or food that is culturally appropriate for them.  Another very common way people are becoming food insecure is that they cannot afford to buy fresh produce for their families so they end up buying a meal from McDonalds so they are getting an excess of fat, sugar, and salts, and not the proper nutrition that they need.  This </w:t>
      </w:r>
      <w:r w:rsidR="002A7958" w:rsidRPr="008B726E">
        <w:rPr>
          <w:rFonts w:ascii="Arial" w:eastAsia="Times New Roman" w:hAnsi="Arial" w:cs="Arial"/>
          <w:color w:val="333333"/>
          <w:sz w:val="23"/>
          <w:szCs w:val="23"/>
          <w:shd w:val="clear" w:color="auto" w:fill="FFFFFF"/>
        </w:rPr>
        <w:t>is</w:t>
      </w:r>
      <w:r w:rsidRPr="008B726E">
        <w:rPr>
          <w:rFonts w:ascii="Arial" w:eastAsia="Times New Roman" w:hAnsi="Arial" w:cs="Arial"/>
          <w:color w:val="333333"/>
          <w:sz w:val="23"/>
          <w:szCs w:val="23"/>
          <w:shd w:val="clear" w:color="auto" w:fill="FFFFFF"/>
        </w:rPr>
        <w:t xml:space="preserve"> called </w:t>
      </w:r>
      <w:r w:rsidRPr="008B726E">
        <w:rPr>
          <w:rFonts w:ascii="Arial" w:eastAsia="Times New Roman" w:hAnsi="Arial" w:cs="Arial"/>
          <w:i/>
          <w:color w:val="333333"/>
          <w:sz w:val="23"/>
          <w:szCs w:val="23"/>
          <w:shd w:val="clear" w:color="auto" w:fill="FFFFFF"/>
        </w:rPr>
        <w:t>nutrition transition</w:t>
      </w:r>
      <w:r w:rsidRPr="008B726E">
        <w:rPr>
          <w:rFonts w:ascii="Arial" w:eastAsia="Times New Roman" w:hAnsi="Arial" w:cs="Arial"/>
          <w:color w:val="333333"/>
          <w:sz w:val="23"/>
          <w:szCs w:val="23"/>
          <w:shd w:val="clear" w:color="auto" w:fill="FFFFFF"/>
        </w:rPr>
        <w:t xml:space="preserve"> and it is very common in rural areas and it </w:t>
      </w:r>
      <w:r w:rsidR="002A7958" w:rsidRPr="008B726E">
        <w:rPr>
          <w:rFonts w:ascii="Arial" w:eastAsia="Times New Roman" w:hAnsi="Arial" w:cs="Arial"/>
          <w:color w:val="333333"/>
          <w:sz w:val="23"/>
          <w:szCs w:val="23"/>
          <w:shd w:val="clear" w:color="auto" w:fill="FFFFFF"/>
        </w:rPr>
        <w:t xml:space="preserve">basically means that there is a change in diets to containing more meat, fat, and sugar, which can lead to non-communicable diseases.  </w:t>
      </w:r>
      <w:r w:rsidR="00A7469A" w:rsidRPr="008B726E">
        <w:rPr>
          <w:rFonts w:ascii="Arial" w:eastAsia="Times New Roman" w:hAnsi="Arial" w:cs="Arial"/>
          <w:color w:val="333333"/>
          <w:sz w:val="23"/>
          <w:szCs w:val="23"/>
          <w:shd w:val="clear" w:color="auto" w:fill="FFFFFF"/>
        </w:rPr>
        <w:t xml:space="preserve">Another way that people are loosing their food security in America is if they have to buy extremely cheap food or stealing expired food and it could be a health risk for their families.  People have a right to food that is not full of pesticides and harmful chemicals but it can often be the case that the most unsafe foods are the cheapest to make and easiest to attain.  </w:t>
      </w:r>
    </w:p>
    <w:p w14:paraId="1D7FE8DB" w14:textId="26B423F1" w:rsidR="004C708D" w:rsidRPr="008B726E" w:rsidRDefault="004C708D" w:rsidP="005B794D">
      <w:pPr>
        <w:spacing w:line="360" w:lineRule="auto"/>
        <w:rPr>
          <w:rFonts w:ascii="Arial" w:eastAsia="Times New Roman" w:hAnsi="Arial" w:cs="Arial"/>
          <w:color w:val="333333"/>
          <w:sz w:val="23"/>
          <w:szCs w:val="23"/>
          <w:shd w:val="clear" w:color="auto" w:fill="FFFFFF"/>
        </w:rPr>
      </w:pPr>
    </w:p>
    <w:p w14:paraId="1C7B413F" w14:textId="77777777" w:rsidR="00395EB0" w:rsidRPr="008B726E" w:rsidRDefault="00BA42E1" w:rsidP="005B794D">
      <w:pPr>
        <w:spacing w:line="360" w:lineRule="auto"/>
        <w:rPr>
          <w:rFonts w:ascii="Arial" w:eastAsia="Times New Roman" w:hAnsi="Arial" w:cs="Arial"/>
          <w:b/>
          <w:color w:val="333333"/>
          <w:sz w:val="23"/>
          <w:szCs w:val="23"/>
          <w:shd w:val="clear" w:color="auto" w:fill="FFFFFF"/>
        </w:rPr>
      </w:pPr>
      <w:r w:rsidRPr="008B726E">
        <w:rPr>
          <w:rFonts w:ascii="Arial" w:eastAsia="Times New Roman" w:hAnsi="Arial" w:cs="Arial"/>
          <w:b/>
          <w:color w:val="333333"/>
          <w:sz w:val="23"/>
          <w:szCs w:val="23"/>
          <w:shd w:val="clear" w:color="auto" w:fill="FFFFFF"/>
        </w:rPr>
        <w:t xml:space="preserve">Female Headed Houses in San Francisco in Relation to Food Insecurity </w:t>
      </w:r>
    </w:p>
    <w:p w14:paraId="1A5C77F4" w14:textId="0F1D277A" w:rsidR="00ED3AEE" w:rsidRPr="008B726E" w:rsidRDefault="00CE188E" w:rsidP="005B794D">
      <w:pPr>
        <w:spacing w:line="360" w:lineRule="auto"/>
        <w:ind w:firstLine="720"/>
        <w:rPr>
          <w:rFonts w:ascii="Arial" w:eastAsia="Times New Roman" w:hAnsi="Arial" w:cs="Arial"/>
          <w:noProof/>
          <w:color w:val="333333"/>
          <w:sz w:val="23"/>
          <w:szCs w:val="23"/>
          <w:shd w:val="clear" w:color="auto" w:fill="FFFFFF"/>
        </w:rPr>
      </w:pPr>
      <w:r w:rsidRPr="008B726E">
        <w:rPr>
          <w:rFonts w:ascii="Arial" w:eastAsia="Times New Roman" w:hAnsi="Arial" w:cs="Arial"/>
          <w:noProof/>
          <w:color w:val="333333"/>
          <w:sz w:val="23"/>
          <w:szCs w:val="23"/>
          <w:shd w:val="clear" w:color="auto" w:fill="FFFFFF"/>
        </w:rPr>
        <w:drawing>
          <wp:anchor distT="0" distB="0" distL="114300" distR="114300" simplePos="0" relativeHeight="251662336" behindDoc="0" locked="0" layoutInCell="1" allowOverlap="1" wp14:anchorId="16749EC7" wp14:editId="6EA6AAB5">
            <wp:simplePos x="0" y="0"/>
            <wp:positionH relativeFrom="column">
              <wp:posOffset>1828800</wp:posOffset>
            </wp:positionH>
            <wp:positionV relativeFrom="paragraph">
              <wp:posOffset>294005</wp:posOffset>
            </wp:positionV>
            <wp:extent cx="4292600" cy="2743200"/>
            <wp:effectExtent l="0" t="0" r="0" b="0"/>
            <wp:wrapTight wrapText="bothSides">
              <wp:wrapPolygon edited="0">
                <wp:start x="0" y="0"/>
                <wp:lineTo x="0" y="21400"/>
                <wp:lineTo x="21472" y="21400"/>
                <wp:lineTo x="214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05 at 11.26.03 AM.png"/>
                    <pic:cNvPicPr/>
                  </pic:nvPicPr>
                  <pic:blipFill>
                    <a:blip r:embed="rId10">
                      <a:extLst>
                        <a:ext uri="{28A0092B-C50C-407E-A947-70E740481C1C}">
                          <a14:useLocalDpi xmlns:a14="http://schemas.microsoft.com/office/drawing/2010/main" val="0"/>
                        </a:ext>
                      </a:extLst>
                    </a:blip>
                    <a:stretch>
                      <a:fillRect/>
                    </a:stretch>
                  </pic:blipFill>
                  <pic:spPr>
                    <a:xfrm>
                      <a:off x="0" y="0"/>
                      <a:ext cx="4292600" cy="27432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726E">
        <w:rPr>
          <w:rFonts w:ascii="Arial" w:eastAsia="Times New Roman" w:hAnsi="Arial" w:cs="Arial"/>
          <w:noProof/>
          <w:color w:val="333333"/>
          <w:sz w:val="23"/>
          <w:szCs w:val="23"/>
          <w:shd w:val="clear" w:color="auto" w:fill="FFFFFF"/>
        </w:rPr>
        <w:t xml:space="preserve">City and County of San Francisco Department on the Status of Women </w:t>
      </w:r>
      <w:r w:rsidR="000D5E6C" w:rsidRPr="008B726E">
        <w:rPr>
          <w:rFonts w:ascii="Arial" w:eastAsia="Times New Roman" w:hAnsi="Arial" w:cs="Arial"/>
          <w:color w:val="333333"/>
          <w:sz w:val="23"/>
          <w:szCs w:val="23"/>
          <w:shd w:val="clear" w:color="auto" w:fill="FFFFFF"/>
        </w:rPr>
        <w:t>did a comprehensive study in 2009 where they studied wom</w:t>
      </w:r>
      <w:r w:rsidR="00FA2B87" w:rsidRPr="008B726E">
        <w:rPr>
          <w:rFonts w:ascii="Arial" w:eastAsia="Times New Roman" w:hAnsi="Arial" w:cs="Arial"/>
          <w:color w:val="333333"/>
          <w:sz w:val="23"/>
          <w:szCs w:val="23"/>
          <w:shd w:val="clear" w:color="auto" w:fill="FFFFFF"/>
        </w:rPr>
        <w:t>en in San Francisco and</w:t>
      </w:r>
      <w:r w:rsidR="000D5E6C" w:rsidRPr="008B726E">
        <w:rPr>
          <w:rFonts w:ascii="Arial" w:eastAsia="Times New Roman" w:hAnsi="Arial" w:cs="Arial"/>
          <w:color w:val="333333"/>
          <w:sz w:val="23"/>
          <w:szCs w:val="23"/>
          <w:shd w:val="clear" w:color="auto" w:fill="FFFFFF"/>
        </w:rPr>
        <w:t xml:space="preserve"> their </w:t>
      </w:r>
      <w:r w:rsidR="00FA2B87" w:rsidRPr="008B726E">
        <w:rPr>
          <w:rFonts w:ascii="Arial" w:eastAsia="Times New Roman" w:hAnsi="Arial" w:cs="Arial"/>
          <w:color w:val="333333"/>
          <w:sz w:val="23"/>
          <w:szCs w:val="23"/>
          <w:shd w:val="clear" w:color="auto" w:fill="FFFFFF"/>
        </w:rPr>
        <w:t xml:space="preserve">rates of poverty, education, and employment.  </w:t>
      </w:r>
      <w:r w:rsidRPr="008B726E">
        <w:rPr>
          <w:rFonts w:ascii="Arial" w:eastAsia="Times New Roman" w:hAnsi="Arial" w:cs="Arial"/>
          <w:color w:val="333333"/>
          <w:sz w:val="23"/>
          <w:szCs w:val="23"/>
          <w:shd w:val="clear" w:color="auto" w:fill="FFFFFF"/>
        </w:rPr>
        <w:t xml:space="preserve">The graph to the </w:t>
      </w:r>
      <w:r w:rsidR="008B726E">
        <w:rPr>
          <w:rFonts w:ascii="Arial" w:eastAsia="Times New Roman" w:hAnsi="Arial" w:cs="Arial"/>
          <w:color w:val="333333"/>
          <w:sz w:val="23"/>
          <w:szCs w:val="23"/>
          <w:shd w:val="clear" w:color="auto" w:fill="FFFFFF"/>
        </w:rPr>
        <w:t>right</w:t>
      </w:r>
      <w:r w:rsidRPr="008B726E">
        <w:rPr>
          <w:rFonts w:ascii="Arial" w:eastAsia="Times New Roman" w:hAnsi="Arial" w:cs="Arial"/>
          <w:color w:val="333333"/>
          <w:sz w:val="23"/>
          <w:szCs w:val="23"/>
          <w:shd w:val="clear" w:color="auto" w:fill="FFFFFF"/>
        </w:rPr>
        <w:t xml:space="preserve"> shows income and poverty levels for different types of families in San Francisco.  This shows that all ethnicity groups are more at risk for being below the poverty level if they are a female householder.  </w:t>
      </w:r>
      <w:r w:rsidR="00FA2B87" w:rsidRPr="008B726E">
        <w:rPr>
          <w:rFonts w:ascii="Arial" w:eastAsia="Times New Roman" w:hAnsi="Arial" w:cs="Arial"/>
          <w:color w:val="333333"/>
          <w:sz w:val="23"/>
          <w:szCs w:val="23"/>
          <w:shd w:val="clear" w:color="auto" w:fill="FFFFFF"/>
        </w:rPr>
        <w:t xml:space="preserve">They </w:t>
      </w:r>
      <w:r w:rsidRPr="008B726E">
        <w:rPr>
          <w:rFonts w:ascii="Arial" w:eastAsia="Times New Roman" w:hAnsi="Arial" w:cs="Arial"/>
          <w:color w:val="333333"/>
          <w:sz w:val="23"/>
          <w:szCs w:val="23"/>
          <w:shd w:val="clear" w:color="auto" w:fill="FFFFFF"/>
        </w:rPr>
        <w:t xml:space="preserve">also </w:t>
      </w:r>
      <w:r w:rsidR="00FA2B87" w:rsidRPr="008B726E">
        <w:rPr>
          <w:rFonts w:ascii="Arial" w:eastAsia="Times New Roman" w:hAnsi="Arial" w:cs="Arial"/>
          <w:color w:val="333333"/>
          <w:sz w:val="23"/>
          <w:szCs w:val="23"/>
          <w:shd w:val="clear" w:color="auto" w:fill="FFFFFF"/>
        </w:rPr>
        <w:t xml:space="preserve">found that “In 2005, 63% of women participated in the San Francisco labor force, representing 46% of the total labor force in the City.”  </w:t>
      </w:r>
      <w:r w:rsidRPr="008B726E">
        <w:rPr>
          <w:rFonts w:ascii="Arial" w:eastAsia="Times New Roman" w:hAnsi="Arial" w:cs="Arial"/>
          <w:color w:val="333333"/>
          <w:sz w:val="23"/>
          <w:szCs w:val="23"/>
          <w:shd w:val="clear" w:color="auto" w:fill="FFFFFF"/>
        </w:rPr>
        <w:t>Even if women are involved in the workforce the study states</w:t>
      </w:r>
      <w:r w:rsidR="00FA2B87" w:rsidRPr="008B726E">
        <w:rPr>
          <w:rFonts w:ascii="Arial" w:eastAsia="Times New Roman" w:hAnsi="Arial" w:cs="Arial"/>
          <w:color w:val="333333"/>
          <w:sz w:val="23"/>
          <w:szCs w:val="23"/>
          <w:shd w:val="clear" w:color="auto" w:fill="FFFFFF"/>
        </w:rPr>
        <w:t xml:space="preserve"> “Women, on average, earned 78% of men’s earnings in San Francisco, a pattern that is mirrored nationally. The pay gap is the largest for women with graduate or professional degrees, with these women earning 66% of men’s earnings. The pay gap also differs by race, widening tremendously for women of color.”  This </w:t>
      </w:r>
      <w:r w:rsidRPr="008B726E">
        <w:rPr>
          <w:rFonts w:ascii="Arial" w:eastAsia="Times New Roman" w:hAnsi="Arial" w:cs="Arial"/>
          <w:color w:val="333333"/>
          <w:sz w:val="23"/>
          <w:szCs w:val="23"/>
          <w:shd w:val="clear" w:color="auto" w:fill="FFFFFF"/>
        </w:rPr>
        <w:t>demonstrates</w:t>
      </w:r>
      <w:r w:rsidR="00FA2B87" w:rsidRPr="008B726E">
        <w:rPr>
          <w:rFonts w:ascii="Arial" w:eastAsia="Times New Roman" w:hAnsi="Arial" w:cs="Arial"/>
          <w:color w:val="333333"/>
          <w:sz w:val="23"/>
          <w:szCs w:val="23"/>
          <w:shd w:val="clear" w:color="auto" w:fill="FFFFFF"/>
        </w:rPr>
        <w:t xml:space="preserve"> that women are making up less than half of the work force when they account for half of the population and approximately Two thirds of women participated in the work force at all.  </w:t>
      </w:r>
      <w:r w:rsidR="00E72267" w:rsidRPr="008B726E">
        <w:rPr>
          <w:rFonts w:ascii="Arial" w:eastAsia="Times New Roman" w:hAnsi="Arial" w:cs="Arial"/>
          <w:color w:val="333333"/>
          <w:sz w:val="23"/>
          <w:szCs w:val="23"/>
          <w:shd w:val="clear" w:color="auto" w:fill="FFFFFF"/>
        </w:rPr>
        <w:t xml:space="preserve">In San Francisco, 16.5% of our population is categorized as food insecure.  </w:t>
      </w:r>
      <w:r w:rsidR="00CA53F8" w:rsidRPr="008B726E">
        <w:rPr>
          <w:rFonts w:ascii="Arial" w:eastAsia="Times New Roman" w:hAnsi="Arial" w:cs="Arial"/>
          <w:color w:val="333333"/>
          <w:sz w:val="23"/>
          <w:szCs w:val="23"/>
          <w:shd w:val="clear" w:color="auto" w:fill="FFFFFF"/>
        </w:rPr>
        <w:t xml:space="preserve">Out of all the food insecure groups in America, 36.8% of the people who are food insecure are </w:t>
      </w:r>
      <w:r w:rsidR="00FA2B87" w:rsidRPr="008B726E">
        <w:rPr>
          <w:rFonts w:ascii="Arial" w:eastAsia="Times New Roman" w:hAnsi="Arial" w:cs="Arial"/>
          <w:color w:val="333333"/>
          <w:sz w:val="23"/>
          <w:szCs w:val="23"/>
          <w:shd w:val="clear" w:color="auto" w:fill="FFFFFF"/>
        </w:rPr>
        <w:t>female-headed</w:t>
      </w:r>
      <w:r w:rsidR="00CA53F8" w:rsidRPr="008B726E">
        <w:rPr>
          <w:rFonts w:ascii="Arial" w:eastAsia="Times New Roman" w:hAnsi="Arial" w:cs="Arial"/>
          <w:color w:val="333333"/>
          <w:sz w:val="23"/>
          <w:szCs w:val="23"/>
          <w:shd w:val="clear" w:color="auto" w:fill="FFFFFF"/>
        </w:rPr>
        <w:t xml:space="preserve"> households</w:t>
      </w:r>
      <w:r w:rsidR="00794826" w:rsidRPr="008B726E">
        <w:rPr>
          <w:rFonts w:ascii="Arial" w:eastAsia="Times New Roman" w:hAnsi="Arial" w:cs="Arial"/>
          <w:color w:val="333333"/>
          <w:sz w:val="23"/>
          <w:szCs w:val="23"/>
          <w:shd w:val="clear" w:color="auto" w:fill="FFFFFF"/>
        </w:rPr>
        <w:t xml:space="preserve"> (see the graph </w:t>
      </w:r>
      <w:r w:rsidRPr="008B726E">
        <w:rPr>
          <w:rFonts w:ascii="Arial" w:eastAsia="Times New Roman" w:hAnsi="Arial" w:cs="Arial"/>
          <w:color w:val="333333"/>
          <w:sz w:val="23"/>
          <w:szCs w:val="23"/>
          <w:shd w:val="clear" w:color="auto" w:fill="FFFFFF"/>
        </w:rPr>
        <w:t>on the next page</w:t>
      </w:r>
      <w:r w:rsidR="00794826" w:rsidRPr="008B726E">
        <w:rPr>
          <w:rFonts w:ascii="Arial" w:eastAsia="Times New Roman" w:hAnsi="Arial" w:cs="Arial"/>
          <w:color w:val="333333"/>
          <w:sz w:val="23"/>
          <w:szCs w:val="23"/>
          <w:shd w:val="clear" w:color="auto" w:fill="FFFFFF"/>
        </w:rPr>
        <w:t>)</w:t>
      </w:r>
      <w:r w:rsidR="00CA53F8" w:rsidRPr="008B726E">
        <w:rPr>
          <w:rFonts w:ascii="Arial" w:eastAsia="Times New Roman" w:hAnsi="Arial" w:cs="Arial"/>
          <w:color w:val="333333"/>
          <w:sz w:val="23"/>
          <w:szCs w:val="23"/>
          <w:shd w:val="clear" w:color="auto" w:fill="FFFFFF"/>
        </w:rPr>
        <w:t xml:space="preserve">.  If we apply this </w:t>
      </w:r>
      <w:r w:rsidR="00143DFE" w:rsidRPr="008B726E">
        <w:rPr>
          <w:rFonts w:ascii="Arial" w:eastAsia="Times New Roman" w:hAnsi="Arial" w:cs="Arial"/>
          <w:color w:val="333333"/>
          <w:sz w:val="23"/>
          <w:szCs w:val="23"/>
          <w:shd w:val="clear" w:color="auto" w:fill="FFFFFF"/>
        </w:rPr>
        <w:t xml:space="preserve">number to the percentage of people who are food insecure we can get an estimate of what the percentage of female headed households we have that are insecure in San Francisco.  This means that 6% of our entire population in San Francisco is female headed households that are food insecure.  </w:t>
      </w:r>
      <w:r w:rsidR="00B17C8C" w:rsidRPr="008B726E">
        <w:rPr>
          <w:rFonts w:ascii="Arial" w:eastAsia="Times New Roman" w:hAnsi="Arial" w:cs="Arial"/>
          <w:color w:val="333333"/>
          <w:sz w:val="23"/>
          <w:szCs w:val="23"/>
          <w:shd w:val="clear" w:color="auto" w:fill="FFFFFF"/>
        </w:rPr>
        <w:t xml:space="preserve">One of the problems that female-headed households could be facing in San Francisco is if they live in </w:t>
      </w:r>
      <w:r w:rsidR="00C227A1" w:rsidRPr="008B726E">
        <w:rPr>
          <w:rFonts w:ascii="Arial" w:eastAsia="Times New Roman" w:hAnsi="Arial" w:cs="Arial"/>
          <w:color w:val="333333"/>
          <w:sz w:val="23"/>
          <w:szCs w:val="23"/>
          <w:shd w:val="clear" w:color="auto" w:fill="FFFFFF"/>
        </w:rPr>
        <w:t>an</w:t>
      </w:r>
      <w:r w:rsidR="00B17C8C" w:rsidRPr="008B726E">
        <w:rPr>
          <w:rFonts w:ascii="Arial" w:eastAsia="Times New Roman" w:hAnsi="Arial" w:cs="Arial"/>
          <w:color w:val="333333"/>
          <w:sz w:val="23"/>
          <w:szCs w:val="23"/>
          <w:shd w:val="clear" w:color="auto" w:fill="FFFFFF"/>
        </w:rPr>
        <w:t xml:space="preserve"> area like the Tenderloin where there are food desserts and they do not have access to a full service grocery store.  Not having access immediately makes you food insecure with the definition that was provided earlier in the paper.  </w:t>
      </w:r>
    </w:p>
    <w:p w14:paraId="13B0D594" w14:textId="090CF2A2" w:rsidR="00BA42E1" w:rsidRPr="008B726E" w:rsidRDefault="00CE188E" w:rsidP="005B794D">
      <w:pPr>
        <w:spacing w:line="360" w:lineRule="auto"/>
        <w:ind w:firstLine="720"/>
        <w:rPr>
          <w:rFonts w:ascii="Arial" w:eastAsia="Times New Roman" w:hAnsi="Arial" w:cs="Arial"/>
          <w:color w:val="333333"/>
          <w:sz w:val="23"/>
          <w:szCs w:val="23"/>
          <w:shd w:val="clear" w:color="auto" w:fill="FFFFFF"/>
        </w:rPr>
      </w:pPr>
      <w:r w:rsidRPr="008B726E">
        <w:rPr>
          <w:rFonts w:ascii="Arial" w:eastAsia="Times New Roman" w:hAnsi="Arial" w:cs="Arial"/>
          <w:noProof/>
          <w:color w:val="333333"/>
          <w:sz w:val="23"/>
          <w:szCs w:val="23"/>
          <w:shd w:val="clear" w:color="auto" w:fill="FFFFFF"/>
        </w:rPr>
        <w:drawing>
          <wp:anchor distT="0" distB="0" distL="114300" distR="114300" simplePos="0" relativeHeight="251660288" behindDoc="0" locked="0" layoutInCell="1" allowOverlap="1" wp14:anchorId="74A3111D" wp14:editId="66316A15">
            <wp:simplePos x="0" y="0"/>
            <wp:positionH relativeFrom="column">
              <wp:posOffset>2171700</wp:posOffset>
            </wp:positionH>
            <wp:positionV relativeFrom="paragraph">
              <wp:posOffset>3197860</wp:posOffset>
            </wp:positionV>
            <wp:extent cx="4208145" cy="1485900"/>
            <wp:effectExtent l="0" t="0" r="8255" b="12700"/>
            <wp:wrapTight wrapText="bothSides">
              <wp:wrapPolygon edited="0">
                <wp:start x="0" y="0"/>
                <wp:lineTo x="0" y="21415"/>
                <wp:lineTo x="21512" y="21415"/>
                <wp:lineTo x="215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05 at 10.44.06 AM.png"/>
                    <pic:cNvPicPr/>
                  </pic:nvPicPr>
                  <pic:blipFill>
                    <a:blip r:embed="rId11">
                      <a:extLst>
                        <a:ext uri="{28A0092B-C50C-407E-A947-70E740481C1C}">
                          <a14:useLocalDpi xmlns:a14="http://schemas.microsoft.com/office/drawing/2010/main" val="0"/>
                        </a:ext>
                      </a:extLst>
                    </a:blip>
                    <a:stretch>
                      <a:fillRect/>
                    </a:stretch>
                  </pic:blipFill>
                  <pic:spPr>
                    <a:xfrm>
                      <a:off x="0" y="0"/>
                      <a:ext cx="4208145" cy="14859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726E">
        <w:rPr>
          <w:rFonts w:ascii="Arial" w:eastAsia="Times New Roman" w:hAnsi="Arial" w:cs="Arial"/>
          <w:noProof/>
          <w:color w:val="333333"/>
          <w:sz w:val="23"/>
          <w:szCs w:val="23"/>
          <w:shd w:val="clear" w:color="auto" w:fill="FFFFFF"/>
        </w:rPr>
        <w:drawing>
          <wp:anchor distT="0" distB="0" distL="114300" distR="114300" simplePos="0" relativeHeight="251659264" behindDoc="0" locked="0" layoutInCell="1" allowOverlap="1" wp14:anchorId="71D73518" wp14:editId="7A863B20">
            <wp:simplePos x="0" y="0"/>
            <wp:positionH relativeFrom="column">
              <wp:posOffset>2400300</wp:posOffset>
            </wp:positionH>
            <wp:positionV relativeFrom="paragraph">
              <wp:posOffset>-1259840</wp:posOffset>
            </wp:positionV>
            <wp:extent cx="3711575" cy="24003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24000"/>
                              </a14:imgEffect>
                            </a14:imgLayer>
                          </a14:imgProps>
                        </a:ext>
                        <a:ext uri="{28A0092B-C50C-407E-A947-70E740481C1C}">
                          <a14:useLocalDpi xmlns:a14="http://schemas.microsoft.com/office/drawing/2010/main" val="0"/>
                        </a:ext>
                      </a:extLst>
                    </a:blip>
                    <a:srcRect/>
                    <a:stretch>
                      <a:fillRect/>
                    </a:stretch>
                  </pic:blipFill>
                  <pic:spPr bwMode="auto">
                    <a:xfrm>
                      <a:off x="0" y="0"/>
                      <a:ext cx="3711575" cy="24003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94826" w:rsidRPr="008B726E">
        <w:rPr>
          <w:rFonts w:ascii="Arial" w:eastAsia="Times New Roman" w:hAnsi="Arial" w:cs="Arial"/>
          <w:color w:val="333333"/>
          <w:sz w:val="23"/>
          <w:szCs w:val="23"/>
          <w:shd w:val="clear" w:color="auto" w:fill="FFFFFF"/>
        </w:rPr>
        <w:t xml:space="preserve">The main causes of this group being food insecure are that women get paid 77% of what men get paid, they only have one income, </w:t>
      </w:r>
      <w:r w:rsidR="00ED3AEE" w:rsidRPr="008B726E">
        <w:rPr>
          <w:rFonts w:ascii="Arial" w:eastAsia="Times New Roman" w:hAnsi="Arial" w:cs="Arial"/>
          <w:color w:val="333333"/>
          <w:sz w:val="23"/>
          <w:szCs w:val="23"/>
          <w:shd w:val="clear" w:color="auto" w:fill="FFFFFF"/>
        </w:rPr>
        <w:t xml:space="preserve">they have kids that they need to care for, and when women get pregnant they have to take time off without being paid.  </w:t>
      </w:r>
      <w:r w:rsidR="00386FD0" w:rsidRPr="008B726E">
        <w:rPr>
          <w:rFonts w:ascii="Arial" w:eastAsia="Times New Roman" w:hAnsi="Arial" w:cs="Arial"/>
          <w:color w:val="333333"/>
          <w:sz w:val="23"/>
          <w:szCs w:val="23"/>
          <w:shd w:val="clear" w:color="auto" w:fill="FFFFFF"/>
        </w:rPr>
        <w:t xml:space="preserve">California’s census data also shows that they had an 8.9% unemployment rate in 2013 and this also encompass’ the female headed households. </w:t>
      </w:r>
      <w:r w:rsidR="00E17A9C" w:rsidRPr="008B726E">
        <w:rPr>
          <w:rFonts w:ascii="Arial" w:eastAsia="Times New Roman" w:hAnsi="Arial" w:cs="Arial"/>
          <w:color w:val="333333"/>
          <w:sz w:val="23"/>
          <w:szCs w:val="23"/>
          <w:shd w:val="clear" w:color="auto" w:fill="FFFFFF"/>
        </w:rPr>
        <w:t xml:space="preserve">If you take a look at the chart </w:t>
      </w:r>
      <w:r w:rsidRPr="008B726E">
        <w:rPr>
          <w:rFonts w:ascii="Arial" w:eastAsia="Times New Roman" w:hAnsi="Arial" w:cs="Arial"/>
          <w:color w:val="333333"/>
          <w:sz w:val="23"/>
          <w:szCs w:val="23"/>
          <w:shd w:val="clear" w:color="auto" w:fill="FFFFFF"/>
        </w:rPr>
        <w:t>below</w:t>
      </w:r>
      <w:r w:rsidR="00E17A9C" w:rsidRPr="008B726E">
        <w:rPr>
          <w:rFonts w:ascii="Arial" w:eastAsia="Times New Roman" w:hAnsi="Arial" w:cs="Arial"/>
          <w:color w:val="333333"/>
          <w:sz w:val="23"/>
          <w:szCs w:val="23"/>
          <w:shd w:val="clear" w:color="auto" w:fill="FFFFFF"/>
        </w:rPr>
        <w:t xml:space="preserve"> you see that only 3% of businesses in 2002 were owned by woman, this shows that woman do not have the economic resources or the support to start their own business and even if they do their employees are making a very small salary ($28,900).  </w:t>
      </w:r>
      <w:r w:rsidR="00C227A1" w:rsidRPr="008B726E">
        <w:rPr>
          <w:rFonts w:ascii="Arial" w:eastAsia="Times New Roman" w:hAnsi="Arial" w:cs="Arial"/>
          <w:color w:val="333333"/>
          <w:sz w:val="23"/>
          <w:szCs w:val="23"/>
          <w:shd w:val="clear" w:color="auto" w:fill="FFFFFF"/>
        </w:rPr>
        <w:t xml:space="preserve">These are all factors that are working against woman and it makes it extremely difficult to be food secure in these circumstances.  </w:t>
      </w:r>
      <w:r w:rsidR="00B17C8C" w:rsidRPr="008B726E">
        <w:rPr>
          <w:rFonts w:ascii="Arial" w:eastAsia="Times New Roman" w:hAnsi="Arial" w:cs="Arial"/>
          <w:color w:val="333333"/>
          <w:sz w:val="23"/>
          <w:szCs w:val="23"/>
          <w:shd w:val="clear" w:color="auto" w:fill="FFFFFF"/>
        </w:rPr>
        <w:t xml:space="preserve">Female-headed households run into one very common </w:t>
      </w:r>
      <w:r w:rsidR="00794826" w:rsidRPr="008B726E">
        <w:rPr>
          <w:rFonts w:ascii="Arial" w:eastAsia="Times New Roman" w:hAnsi="Arial" w:cs="Arial"/>
          <w:color w:val="333333"/>
          <w:sz w:val="23"/>
          <w:szCs w:val="23"/>
          <w:shd w:val="clear" w:color="auto" w:fill="FFFFFF"/>
        </w:rPr>
        <w:t>consequence of being food insecure, which is</w:t>
      </w:r>
      <w:r w:rsidR="00B17C8C" w:rsidRPr="008B726E">
        <w:rPr>
          <w:rFonts w:ascii="Arial" w:eastAsia="Times New Roman" w:hAnsi="Arial" w:cs="Arial"/>
          <w:color w:val="333333"/>
          <w:sz w:val="23"/>
          <w:szCs w:val="23"/>
          <w:shd w:val="clear" w:color="auto" w:fill="FFFFFF"/>
        </w:rPr>
        <w:t xml:space="preserve"> known as </w:t>
      </w:r>
      <w:r w:rsidR="00B17C8C" w:rsidRPr="008B726E">
        <w:rPr>
          <w:rFonts w:ascii="Arial" w:eastAsia="Times New Roman" w:hAnsi="Arial" w:cs="Arial"/>
          <w:i/>
          <w:color w:val="333333"/>
          <w:sz w:val="23"/>
          <w:szCs w:val="23"/>
          <w:shd w:val="clear" w:color="auto" w:fill="FFFFFF"/>
        </w:rPr>
        <w:t>maternal buffering</w:t>
      </w:r>
      <w:r w:rsidR="00B17C8C" w:rsidRPr="008B726E">
        <w:rPr>
          <w:rFonts w:ascii="Arial" w:eastAsia="Times New Roman" w:hAnsi="Arial" w:cs="Arial"/>
          <w:color w:val="333333"/>
          <w:sz w:val="23"/>
          <w:szCs w:val="23"/>
          <w:shd w:val="clear" w:color="auto" w:fill="FFFFFF"/>
        </w:rPr>
        <w:t xml:space="preserve">.  This means that a mother is skipping meals in order to feed her kids and this automatically means that the mother is food insecure because she is not getting all of the nutrition that she needs. </w:t>
      </w:r>
      <w:r w:rsidR="00A7469A" w:rsidRPr="008B726E">
        <w:rPr>
          <w:rFonts w:ascii="Arial" w:eastAsia="Times New Roman" w:hAnsi="Arial" w:cs="Arial"/>
          <w:color w:val="333333"/>
          <w:sz w:val="23"/>
          <w:szCs w:val="23"/>
          <w:shd w:val="clear" w:color="auto" w:fill="FFFFFF"/>
        </w:rPr>
        <w:t>Other</w:t>
      </w:r>
      <w:r w:rsidR="00794826" w:rsidRPr="008B726E">
        <w:rPr>
          <w:rFonts w:ascii="Arial" w:eastAsia="Times New Roman" w:hAnsi="Arial" w:cs="Arial"/>
          <w:color w:val="333333"/>
          <w:sz w:val="23"/>
          <w:szCs w:val="23"/>
          <w:shd w:val="clear" w:color="auto" w:fill="FFFFFF"/>
        </w:rPr>
        <w:t xml:space="preserve"> consequence</w:t>
      </w:r>
      <w:r w:rsidR="00A7469A" w:rsidRPr="008B726E">
        <w:rPr>
          <w:rFonts w:ascii="Arial" w:eastAsia="Times New Roman" w:hAnsi="Arial" w:cs="Arial"/>
          <w:color w:val="333333"/>
          <w:sz w:val="23"/>
          <w:szCs w:val="23"/>
          <w:shd w:val="clear" w:color="auto" w:fill="FFFFFF"/>
        </w:rPr>
        <w:t>s</w:t>
      </w:r>
      <w:r w:rsidR="00794826" w:rsidRPr="008B726E">
        <w:rPr>
          <w:rFonts w:ascii="Arial" w:eastAsia="Times New Roman" w:hAnsi="Arial" w:cs="Arial"/>
          <w:color w:val="333333"/>
          <w:sz w:val="23"/>
          <w:szCs w:val="23"/>
          <w:shd w:val="clear" w:color="auto" w:fill="FFFFFF"/>
        </w:rPr>
        <w:t xml:space="preserve"> of being food insecure </w:t>
      </w:r>
      <w:r w:rsidR="00A7469A" w:rsidRPr="008B726E">
        <w:rPr>
          <w:rFonts w:ascii="Arial" w:eastAsia="Times New Roman" w:hAnsi="Arial" w:cs="Arial"/>
          <w:color w:val="333333"/>
          <w:sz w:val="23"/>
          <w:szCs w:val="23"/>
          <w:shd w:val="clear" w:color="auto" w:fill="FFFFFF"/>
        </w:rPr>
        <w:t>are</w:t>
      </w:r>
      <w:r w:rsidR="00794826" w:rsidRPr="008B726E">
        <w:rPr>
          <w:rFonts w:ascii="Arial" w:eastAsia="Times New Roman" w:hAnsi="Arial" w:cs="Arial"/>
          <w:color w:val="333333"/>
          <w:sz w:val="23"/>
          <w:szCs w:val="23"/>
          <w:shd w:val="clear" w:color="auto" w:fill="FFFFFF"/>
        </w:rPr>
        <w:t xml:space="preserve"> </w:t>
      </w:r>
      <w:r w:rsidR="00ED3AEE" w:rsidRPr="008B726E">
        <w:rPr>
          <w:rFonts w:ascii="Arial" w:eastAsia="Times New Roman" w:hAnsi="Arial" w:cs="Arial"/>
          <w:color w:val="333333"/>
          <w:sz w:val="23"/>
          <w:szCs w:val="23"/>
          <w:shd w:val="clear" w:color="auto" w:fill="FFFFFF"/>
        </w:rPr>
        <w:t xml:space="preserve">that moms will need to adapt </w:t>
      </w:r>
      <w:r w:rsidR="00ED3AEE" w:rsidRPr="008B726E">
        <w:rPr>
          <w:rFonts w:ascii="Arial" w:eastAsia="Times New Roman" w:hAnsi="Arial" w:cs="Arial"/>
          <w:i/>
          <w:color w:val="333333"/>
          <w:sz w:val="23"/>
          <w:szCs w:val="23"/>
          <w:shd w:val="clear" w:color="auto" w:fill="FFFFFF"/>
        </w:rPr>
        <w:t>coping</w:t>
      </w:r>
      <w:r w:rsidR="00ED3AEE" w:rsidRPr="008B726E">
        <w:rPr>
          <w:rFonts w:ascii="Arial" w:eastAsia="Times New Roman" w:hAnsi="Arial" w:cs="Arial"/>
          <w:color w:val="333333"/>
          <w:sz w:val="23"/>
          <w:szCs w:val="23"/>
          <w:shd w:val="clear" w:color="auto" w:fill="FFFFFF"/>
        </w:rPr>
        <w:t xml:space="preserve"> strategies.  These can be borrowing food or money from neighbors, change in their diets, stealing food, eating less, begging for food, or skipping entire meals altogether.  </w:t>
      </w:r>
    </w:p>
    <w:p w14:paraId="46CAD56A" w14:textId="5CE65452" w:rsidR="00506BF1" w:rsidRPr="008B726E" w:rsidRDefault="00506BF1" w:rsidP="005B794D">
      <w:pPr>
        <w:spacing w:line="360" w:lineRule="auto"/>
        <w:rPr>
          <w:rFonts w:ascii="Arial" w:eastAsia="Times New Roman" w:hAnsi="Arial" w:cs="Arial"/>
          <w:color w:val="333333"/>
          <w:sz w:val="23"/>
          <w:szCs w:val="23"/>
          <w:shd w:val="clear" w:color="auto" w:fill="FFFFFF"/>
        </w:rPr>
      </w:pPr>
    </w:p>
    <w:p w14:paraId="6CBD7A4E" w14:textId="3C09FB1A" w:rsidR="005D1A37" w:rsidRPr="008B726E" w:rsidRDefault="005D1A37" w:rsidP="005B794D">
      <w:pPr>
        <w:spacing w:line="360" w:lineRule="auto"/>
        <w:rPr>
          <w:rFonts w:ascii="Arial" w:eastAsia="Times New Roman" w:hAnsi="Arial" w:cs="Arial"/>
          <w:b/>
          <w:color w:val="333333"/>
          <w:sz w:val="23"/>
          <w:szCs w:val="23"/>
          <w:shd w:val="clear" w:color="auto" w:fill="FFFFFF"/>
        </w:rPr>
      </w:pPr>
      <w:r w:rsidRPr="008B726E">
        <w:rPr>
          <w:rFonts w:ascii="Arial" w:eastAsia="Times New Roman" w:hAnsi="Arial" w:cs="Arial"/>
          <w:b/>
          <w:color w:val="333333"/>
          <w:sz w:val="23"/>
          <w:szCs w:val="23"/>
          <w:shd w:val="clear" w:color="auto" w:fill="FFFFFF"/>
        </w:rPr>
        <w:t>Evaluating food Insecurity</w:t>
      </w:r>
    </w:p>
    <w:p w14:paraId="1A216A6D" w14:textId="08AF923E" w:rsidR="00415B01" w:rsidRPr="008B726E" w:rsidRDefault="00415B01" w:rsidP="005B794D">
      <w:pPr>
        <w:spacing w:line="360" w:lineRule="auto"/>
        <w:rPr>
          <w:rFonts w:ascii="Arial" w:eastAsia="Times New Roman" w:hAnsi="Arial" w:cs="Arial"/>
          <w:color w:val="333333"/>
          <w:sz w:val="23"/>
          <w:szCs w:val="23"/>
          <w:shd w:val="clear" w:color="auto" w:fill="FFFFFF"/>
        </w:rPr>
      </w:pPr>
      <w:r w:rsidRPr="008B726E">
        <w:rPr>
          <w:rFonts w:ascii="Arial" w:eastAsia="Times New Roman" w:hAnsi="Arial" w:cs="Arial"/>
          <w:color w:val="333333"/>
          <w:sz w:val="23"/>
          <w:szCs w:val="23"/>
          <w:shd w:val="clear" w:color="auto" w:fill="FFFFFF"/>
        </w:rPr>
        <w:t xml:space="preserve">According to the UN there are 5 ways to classify if you are food insecure: </w:t>
      </w:r>
    </w:p>
    <w:p w14:paraId="0EFC860E" w14:textId="703E207C" w:rsidR="00415B01" w:rsidRPr="008B726E" w:rsidRDefault="00415B01" w:rsidP="005B794D">
      <w:pPr>
        <w:pStyle w:val="ListParagraph"/>
        <w:numPr>
          <w:ilvl w:val="0"/>
          <w:numId w:val="3"/>
        </w:numPr>
        <w:spacing w:line="360" w:lineRule="auto"/>
        <w:rPr>
          <w:rFonts w:ascii="Arial" w:eastAsia="Times New Roman" w:hAnsi="Arial" w:cs="Arial"/>
          <w:color w:val="333333"/>
          <w:sz w:val="23"/>
          <w:szCs w:val="23"/>
          <w:shd w:val="clear" w:color="auto" w:fill="FFFFFF"/>
        </w:rPr>
      </w:pPr>
      <w:r w:rsidRPr="008B726E">
        <w:rPr>
          <w:rFonts w:ascii="Arial" w:eastAsia="Times New Roman" w:hAnsi="Arial" w:cs="Arial"/>
          <w:color w:val="333333"/>
          <w:sz w:val="23"/>
          <w:szCs w:val="23"/>
          <w:shd w:val="clear" w:color="auto" w:fill="FFFFFF"/>
        </w:rPr>
        <w:t>Generally food secure</w:t>
      </w:r>
    </w:p>
    <w:p w14:paraId="528A0F1E" w14:textId="0A413CB7" w:rsidR="00415B01" w:rsidRPr="008B726E" w:rsidRDefault="00555019" w:rsidP="005B794D">
      <w:pPr>
        <w:pStyle w:val="ListParagraph"/>
        <w:numPr>
          <w:ilvl w:val="0"/>
          <w:numId w:val="3"/>
        </w:numPr>
        <w:spacing w:line="360" w:lineRule="auto"/>
        <w:rPr>
          <w:rFonts w:ascii="Arial" w:eastAsia="Times New Roman" w:hAnsi="Arial" w:cs="Arial"/>
          <w:color w:val="333333"/>
          <w:sz w:val="23"/>
          <w:szCs w:val="23"/>
          <w:shd w:val="clear" w:color="auto" w:fill="FFFFFF"/>
        </w:rPr>
      </w:pPr>
      <w:r w:rsidRPr="008B726E">
        <w:rPr>
          <w:rFonts w:ascii="Arial" w:eastAsia="Times New Roman" w:hAnsi="Arial" w:cs="Arial"/>
          <w:color w:val="333333"/>
          <w:sz w:val="23"/>
          <w:szCs w:val="23"/>
          <w:shd w:val="clear" w:color="auto" w:fill="FFFFFF"/>
        </w:rPr>
        <w:t>Chronically food insecure</w:t>
      </w:r>
    </w:p>
    <w:p w14:paraId="15DE3FC6" w14:textId="63B10F32" w:rsidR="00555019" w:rsidRPr="008B726E" w:rsidRDefault="00555019" w:rsidP="005B794D">
      <w:pPr>
        <w:pStyle w:val="ListParagraph"/>
        <w:numPr>
          <w:ilvl w:val="0"/>
          <w:numId w:val="3"/>
        </w:numPr>
        <w:spacing w:line="360" w:lineRule="auto"/>
        <w:rPr>
          <w:rFonts w:ascii="Arial" w:eastAsia="Times New Roman" w:hAnsi="Arial" w:cs="Arial"/>
          <w:color w:val="333333"/>
          <w:sz w:val="23"/>
          <w:szCs w:val="23"/>
          <w:shd w:val="clear" w:color="auto" w:fill="FFFFFF"/>
        </w:rPr>
      </w:pPr>
      <w:r w:rsidRPr="008B726E">
        <w:rPr>
          <w:rFonts w:ascii="Arial" w:eastAsia="Times New Roman" w:hAnsi="Arial" w:cs="Arial"/>
          <w:color w:val="333333"/>
          <w:sz w:val="23"/>
          <w:szCs w:val="23"/>
          <w:shd w:val="clear" w:color="auto" w:fill="FFFFFF"/>
        </w:rPr>
        <w:t>Acute food and livelihood crisis</w:t>
      </w:r>
    </w:p>
    <w:p w14:paraId="682161C7" w14:textId="25F1D307" w:rsidR="00555019" w:rsidRPr="008B726E" w:rsidRDefault="00555019" w:rsidP="005B794D">
      <w:pPr>
        <w:pStyle w:val="ListParagraph"/>
        <w:numPr>
          <w:ilvl w:val="0"/>
          <w:numId w:val="3"/>
        </w:numPr>
        <w:spacing w:line="360" w:lineRule="auto"/>
        <w:rPr>
          <w:rFonts w:ascii="Arial" w:eastAsia="Times New Roman" w:hAnsi="Arial" w:cs="Arial"/>
          <w:color w:val="333333"/>
          <w:sz w:val="23"/>
          <w:szCs w:val="23"/>
          <w:shd w:val="clear" w:color="auto" w:fill="FFFFFF"/>
        </w:rPr>
      </w:pPr>
      <w:r w:rsidRPr="008B726E">
        <w:rPr>
          <w:rFonts w:ascii="Arial" w:eastAsia="Times New Roman" w:hAnsi="Arial" w:cs="Arial"/>
          <w:color w:val="333333"/>
          <w:sz w:val="23"/>
          <w:szCs w:val="23"/>
          <w:shd w:val="clear" w:color="auto" w:fill="FFFFFF"/>
        </w:rPr>
        <w:t>Humanitarian emergency</w:t>
      </w:r>
    </w:p>
    <w:p w14:paraId="1AA0CD54" w14:textId="3DFAB0E8" w:rsidR="00555019" w:rsidRPr="008B726E" w:rsidRDefault="00555019" w:rsidP="005B794D">
      <w:pPr>
        <w:pStyle w:val="ListParagraph"/>
        <w:numPr>
          <w:ilvl w:val="0"/>
          <w:numId w:val="3"/>
        </w:numPr>
        <w:spacing w:line="360" w:lineRule="auto"/>
        <w:rPr>
          <w:rFonts w:ascii="Arial" w:eastAsia="Times New Roman" w:hAnsi="Arial" w:cs="Arial"/>
          <w:color w:val="333333"/>
          <w:sz w:val="23"/>
          <w:szCs w:val="23"/>
          <w:shd w:val="clear" w:color="auto" w:fill="FFFFFF"/>
        </w:rPr>
      </w:pPr>
      <w:r w:rsidRPr="008B726E">
        <w:rPr>
          <w:rFonts w:ascii="Arial" w:eastAsia="Times New Roman" w:hAnsi="Arial" w:cs="Arial"/>
          <w:color w:val="333333"/>
          <w:sz w:val="23"/>
          <w:szCs w:val="23"/>
          <w:shd w:val="clear" w:color="auto" w:fill="FFFFFF"/>
        </w:rPr>
        <w:t xml:space="preserve">Famine/ Humanitarian catastrophe </w:t>
      </w:r>
    </w:p>
    <w:p w14:paraId="49398045" w14:textId="158E4D07" w:rsidR="00555019" w:rsidRPr="008B726E" w:rsidRDefault="00555019" w:rsidP="005B794D">
      <w:pPr>
        <w:spacing w:line="360" w:lineRule="auto"/>
        <w:ind w:firstLine="360"/>
        <w:rPr>
          <w:rFonts w:ascii="Arial" w:eastAsia="Times New Roman" w:hAnsi="Arial" w:cs="Arial"/>
          <w:color w:val="333333"/>
          <w:sz w:val="23"/>
          <w:szCs w:val="23"/>
          <w:shd w:val="clear" w:color="auto" w:fill="FFFFFF"/>
        </w:rPr>
      </w:pPr>
      <w:r w:rsidRPr="008B726E">
        <w:rPr>
          <w:rFonts w:ascii="Arial" w:eastAsia="Times New Roman" w:hAnsi="Arial" w:cs="Arial"/>
          <w:color w:val="333333"/>
          <w:sz w:val="23"/>
          <w:szCs w:val="23"/>
          <w:shd w:val="clear" w:color="auto" w:fill="FFFFFF"/>
        </w:rPr>
        <w:t xml:space="preserve">Based on these rankings I would say that female-headed households </w:t>
      </w:r>
      <w:r w:rsidR="00395EB0" w:rsidRPr="008B726E">
        <w:rPr>
          <w:rFonts w:ascii="Arial" w:eastAsia="Times New Roman" w:hAnsi="Arial" w:cs="Arial"/>
          <w:color w:val="333333"/>
          <w:sz w:val="23"/>
          <w:szCs w:val="23"/>
          <w:shd w:val="clear" w:color="auto" w:fill="FFFFFF"/>
        </w:rPr>
        <w:t>could</w:t>
      </w:r>
      <w:r w:rsidRPr="008B726E">
        <w:rPr>
          <w:rFonts w:ascii="Arial" w:eastAsia="Times New Roman" w:hAnsi="Arial" w:cs="Arial"/>
          <w:color w:val="333333"/>
          <w:sz w:val="23"/>
          <w:szCs w:val="23"/>
          <w:shd w:val="clear" w:color="auto" w:fill="FFFFFF"/>
        </w:rPr>
        <w:t xml:space="preserve"> be categorized as chronically food insecure.  </w:t>
      </w:r>
      <w:r w:rsidR="00C8242F" w:rsidRPr="008B726E">
        <w:rPr>
          <w:rFonts w:ascii="Arial" w:eastAsia="Times New Roman" w:hAnsi="Arial" w:cs="Arial"/>
          <w:color w:val="333333"/>
          <w:sz w:val="23"/>
          <w:szCs w:val="23"/>
          <w:shd w:val="clear" w:color="auto" w:fill="FFFFFF"/>
        </w:rPr>
        <w:t xml:space="preserve">Caloric intake in can be insufficient for woman in a variety of ways as discussed above, they can be eating far too many of the wrong types of calories or they can be skipping meals and not getting nearly enough calories to survive.  Some of the specific problems with food access are that women that are bringing in only one income often have to live in poorer areas, such as the Tenderloin.  These areas are known as food desserts and do not have a full service grocery store that is easy to get to.  This leads to women having to buy all of their food at the corner liqueur store and these stores do not have fresh produce or healthy options for meals.  </w:t>
      </w:r>
    </w:p>
    <w:p w14:paraId="35115DDF" w14:textId="07389A2F" w:rsidR="00F20F42" w:rsidRPr="008B726E" w:rsidRDefault="00C8242F" w:rsidP="005B794D">
      <w:pPr>
        <w:spacing w:line="360" w:lineRule="auto"/>
        <w:rPr>
          <w:rFonts w:ascii="Arial" w:eastAsia="Times New Roman" w:hAnsi="Arial" w:cs="Arial"/>
          <w:color w:val="333333"/>
          <w:sz w:val="23"/>
          <w:szCs w:val="23"/>
          <w:shd w:val="clear" w:color="auto" w:fill="FFFFFF"/>
        </w:rPr>
      </w:pPr>
      <w:r w:rsidRPr="008B726E">
        <w:rPr>
          <w:rFonts w:ascii="Arial" w:eastAsia="Times New Roman" w:hAnsi="Arial" w:cs="Arial"/>
          <w:color w:val="333333"/>
          <w:sz w:val="23"/>
          <w:szCs w:val="23"/>
          <w:shd w:val="clear" w:color="auto" w:fill="FFFFFF"/>
        </w:rPr>
        <w:tab/>
        <w:t xml:space="preserve">There are a few main groups that are available for women who are food insecure to use to help them with their nutritional needs.  Feeding America lists of statistic saying “In 2013, 62 percent of food-insecure households participated in at least one of the three major federal food assistance programs –Supplemental Nutrition Assistance Program (SNAP-formerly Food Stamp Program), The National School Lunch Program (NSLP), and the Special Supplemental Nutrition Program for Women, Infants, and Children (WIC).”  </w:t>
      </w:r>
      <w:r w:rsidR="000259DD" w:rsidRPr="008B726E">
        <w:rPr>
          <w:rFonts w:ascii="Arial" w:eastAsia="Times New Roman" w:hAnsi="Arial" w:cs="Arial"/>
          <w:color w:val="333333"/>
          <w:sz w:val="23"/>
          <w:szCs w:val="23"/>
          <w:shd w:val="clear" w:color="auto" w:fill="FFFFFF"/>
        </w:rPr>
        <w:t xml:space="preserve">As far as female-headed households go the most helpful group would be WIC as it is catered specifically for women and their kids.  The WIC clinic has 6 locations in San Francisco and makes it very easily accessible for woman in the city.  The San Francisco Department of Public Health describes the WIC program as “The WIC Program provides supplemental foods (such as milk, cheese, cereal, eggs, beans, peanut butter, and juice), nutrition education, breastfeeding education and support, and referral to health care and community services.”  </w:t>
      </w:r>
    </w:p>
    <w:p w14:paraId="4B25208E" w14:textId="77777777" w:rsidR="00130D51" w:rsidRPr="008B726E" w:rsidRDefault="00130D51" w:rsidP="005B794D">
      <w:pPr>
        <w:spacing w:line="360" w:lineRule="auto"/>
        <w:rPr>
          <w:rFonts w:ascii="Arial" w:eastAsia="Times New Roman" w:hAnsi="Arial" w:cs="Arial"/>
          <w:color w:val="333333"/>
          <w:sz w:val="23"/>
          <w:szCs w:val="23"/>
        </w:rPr>
      </w:pPr>
    </w:p>
    <w:p w14:paraId="5743BC06" w14:textId="77777777" w:rsidR="005D1A37" w:rsidRPr="008B726E" w:rsidRDefault="00130D51" w:rsidP="005B794D">
      <w:pPr>
        <w:spacing w:line="360" w:lineRule="auto"/>
        <w:rPr>
          <w:rFonts w:ascii="Arial" w:eastAsia="Times New Roman" w:hAnsi="Arial" w:cs="Arial"/>
          <w:b/>
          <w:color w:val="333333"/>
          <w:sz w:val="23"/>
          <w:szCs w:val="23"/>
        </w:rPr>
      </w:pPr>
      <w:r w:rsidRPr="008B726E">
        <w:rPr>
          <w:rFonts w:ascii="Arial" w:eastAsia="Times New Roman" w:hAnsi="Arial" w:cs="Arial"/>
          <w:b/>
          <w:color w:val="333333"/>
          <w:sz w:val="23"/>
          <w:szCs w:val="23"/>
        </w:rPr>
        <w:t>Conclusion</w:t>
      </w:r>
    </w:p>
    <w:p w14:paraId="103D2FA1" w14:textId="13C67177" w:rsidR="009F08CE" w:rsidRPr="008B726E" w:rsidRDefault="00415B01" w:rsidP="005B794D">
      <w:pPr>
        <w:spacing w:line="360" w:lineRule="auto"/>
        <w:ind w:firstLine="720"/>
        <w:rPr>
          <w:rFonts w:ascii="Arial" w:eastAsia="Times New Roman" w:hAnsi="Arial" w:cs="Arial"/>
          <w:color w:val="333333"/>
          <w:sz w:val="23"/>
          <w:szCs w:val="23"/>
        </w:rPr>
      </w:pPr>
      <w:r w:rsidRPr="008B726E">
        <w:rPr>
          <w:rFonts w:ascii="Arial" w:eastAsia="Times New Roman" w:hAnsi="Arial" w:cs="Arial"/>
          <w:color w:val="333333"/>
          <w:sz w:val="23"/>
          <w:szCs w:val="23"/>
        </w:rPr>
        <w:t xml:space="preserve">Throughout this paper I have learned just how much more at risk woman are </w:t>
      </w:r>
      <w:r w:rsidR="007C50A3" w:rsidRPr="008B726E">
        <w:rPr>
          <w:rFonts w:ascii="Arial" w:eastAsia="Times New Roman" w:hAnsi="Arial" w:cs="Arial"/>
          <w:color w:val="333333"/>
          <w:sz w:val="23"/>
          <w:szCs w:val="23"/>
        </w:rPr>
        <w:t xml:space="preserve">for food insecurity.  The research I reviewed shows that female-headed households </w:t>
      </w:r>
      <w:r w:rsidR="00395EB0" w:rsidRPr="008B726E">
        <w:rPr>
          <w:rFonts w:ascii="Arial" w:eastAsia="Times New Roman" w:hAnsi="Arial" w:cs="Arial"/>
          <w:color w:val="333333"/>
          <w:sz w:val="23"/>
          <w:szCs w:val="23"/>
        </w:rPr>
        <w:t xml:space="preserve">are the most at risk group for food insecurity due to a variety of factors.  In order to solve this problem we are going to need to work with groups like Feeding America and other non-profits to provide females with families more resources to food and assistance in weekly meal planning.  </w:t>
      </w:r>
      <w:r w:rsidR="00D47E1E" w:rsidRPr="008B726E">
        <w:rPr>
          <w:rFonts w:ascii="Arial" w:eastAsia="Times New Roman" w:hAnsi="Arial" w:cs="Arial"/>
          <w:color w:val="333333"/>
          <w:sz w:val="23"/>
          <w:szCs w:val="23"/>
        </w:rPr>
        <w:t xml:space="preserve">I would recommend giving more resources to the WIC program and make it accessible to women even if they have a child who is over 5 years of age (because that is the usual cut off for that program). This way the program could support the mother and child all throughout the </w:t>
      </w:r>
      <w:r w:rsidR="0097260B" w:rsidRPr="008B726E">
        <w:rPr>
          <w:rFonts w:ascii="Arial" w:eastAsia="Times New Roman" w:hAnsi="Arial" w:cs="Arial"/>
          <w:color w:val="333333"/>
          <w:sz w:val="23"/>
          <w:szCs w:val="23"/>
        </w:rPr>
        <w:t>kid’s</w:t>
      </w:r>
      <w:r w:rsidR="00D47E1E" w:rsidRPr="008B726E">
        <w:rPr>
          <w:rFonts w:ascii="Arial" w:eastAsia="Times New Roman" w:hAnsi="Arial" w:cs="Arial"/>
          <w:color w:val="333333"/>
          <w:sz w:val="23"/>
          <w:szCs w:val="23"/>
        </w:rPr>
        <w:t xml:space="preserve"> life and help to reduce their food insecurity.  </w:t>
      </w:r>
      <w:r w:rsidR="0097260B" w:rsidRPr="008B726E">
        <w:rPr>
          <w:rFonts w:ascii="Arial" w:eastAsia="Times New Roman" w:hAnsi="Arial" w:cs="Arial"/>
          <w:color w:val="333333"/>
          <w:sz w:val="23"/>
          <w:szCs w:val="23"/>
        </w:rPr>
        <w:t xml:space="preserve">The USDA reports the funding for WIC and </w:t>
      </w:r>
      <w:r w:rsidR="004442CB" w:rsidRPr="008B726E">
        <w:rPr>
          <w:rFonts w:ascii="Arial" w:eastAsia="Times New Roman" w:hAnsi="Arial" w:cs="Arial"/>
          <w:color w:val="333333"/>
          <w:sz w:val="23"/>
          <w:szCs w:val="23"/>
        </w:rPr>
        <w:t>says</w:t>
      </w:r>
      <w:r w:rsidR="0097260B" w:rsidRPr="008B726E">
        <w:rPr>
          <w:rFonts w:ascii="Arial" w:eastAsia="Times New Roman" w:hAnsi="Arial" w:cs="Arial"/>
          <w:color w:val="333333"/>
          <w:sz w:val="23"/>
          <w:szCs w:val="23"/>
        </w:rPr>
        <w:t xml:space="preserve"> “Congress appropriated $6.522 billion for WIC in FY 2013. By comparison, the WIC Program appropriation was $20.6 million in 1974; $750 million in 1980; $2.1 billion in 1990, $4.0 billion in 2000, and $7.3 billion in 2010.”  This shows that </w:t>
      </w:r>
      <w:r w:rsidR="004442CB" w:rsidRPr="008B726E">
        <w:rPr>
          <w:rFonts w:ascii="Arial" w:eastAsia="Times New Roman" w:hAnsi="Arial" w:cs="Arial"/>
          <w:color w:val="333333"/>
          <w:sz w:val="23"/>
          <w:szCs w:val="23"/>
        </w:rPr>
        <w:t xml:space="preserve">although the funding has gone up from the 70’s but there has been a substantial drop in funding from the funding that was provided in 2010.  If we could raise the funding back to where it was I think that the extra money could drastically improve the program and be able to help more women for a longer time.  </w:t>
      </w:r>
    </w:p>
    <w:p w14:paraId="1658FD72" w14:textId="77777777" w:rsidR="005227FE" w:rsidRPr="008B726E" w:rsidRDefault="005227FE" w:rsidP="005B794D">
      <w:pPr>
        <w:spacing w:line="360" w:lineRule="auto"/>
        <w:rPr>
          <w:rFonts w:ascii="Arial" w:hAnsi="Arial" w:cs="Arial"/>
          <w:sz w:val="23"/>
          <w:szCs w:val="23"/>
        </w:rPr>
      </w:pPr>
    </w:p>
    <w:p w14:paraId="342CCACE" w14:textId="502F4445" w:rsidR="00130D51" w:rsidRPr="008B726E" w:rsidRDefault="00130D51" w:rsidP="005B794D">
      <w:pPr>
        <w:spacing w:line="360" w:lineRule="auto"/>
        <w:rPr>
          <w:rFonts w:ascii="Arial" w:hAnsi="Arial" w:cs="Arial"/>
          <w:sz w:val="23"/>
          <w:szCs w:val="23"/>
        </w:rPr>
      </w:pPr>
      <w:r w:rsidRPr="008B726E">
        <w:rPr>
          <w:rFonts w:ascii="Arial" w:hAnsi="Arial" w:cs="Arial"/>
          <w:sz w:val="23"/>
          <w:szCs w:val="23"/>
        </w:rPr>
        <w:br w:type="page"/>
      </w:r>
    </w:p>
    <w:p w14:paraId="356D0B04" w14:textId="670EEFFC" w:rsidR="006674CD" w:rsidRPr="008B726E" w:rsidRDefault="000259DD" w:rsidP="005B794D">
      <w:pPr>
        <w:spacing w:line="360" w:lineRule="auto"/>
        <w:rPr>
          <w:rFonts w:ascii="Arial" w:hAnsi="Arial" w:cs="Arial"/>
          <w:sz w:val="23"/>
          <w:szCs w:val="23"/>
        </w:rPr>
      </w:pPr>
      <w:r w:rsidRPr="008B726E">
        <w:rPr>
          <w:rFonts w:ascii="Arial" w:hAnsi="Arial" w:cs="Arial"/>
          <w:sz w:val="23"/>
          <w:szCs w:val="23"/>
        </w:rPr>
        <w:t>Sources:</w:t>
      </w:r>
    </w:p>
    <w:p w14:paraId="30866899" w14:textId="5FD3B52B" w:rsidR="006674CD" w:rsidRPr="008B726E" w:rsidRDefault="006674CD" w:rsidP="005B794D">
      <w:pPr>
        <w:spacing w:line="360" w:lineRule="auto"/>
        <w:rPr>
          <w:rFonts w:ascii="Arial" w:hAnsi="Arial" w:cs="Arial"/>
          <w:sz w:val="23"/>
          <w:szCs w:val="23"/>
        </w:rPr>
      </w:pPr>
    </w:p>
    <w:p w14:paraId="41F0772E" w14:textId="54DF7DD0" w:rsidR="007F55EA" w:rsidRPr="008B726E" w:rsidRDefault="007F55EA" w:rsidP="005B794D">
      <w:pPr>
        <w:spacing w:line="360" w:lineRule="auto"/>
        <w:rPr>
          <w:rFonts w:ascii="Arial" w:hAnsi="Arial" w:cs="Arial"/>
          <w:sz w:val="23"/>
          <w:szCs w:val="23"/>
        </w:rPr>
      </w:pPr>
      <w:r w:rsidRPr="008B726E">
        <w:rPr>
          <w:rFonts w:ascii="Arial" w:hAnsi="Arial" w:cs="Arial"/>
          <w:sz w:val="23"/>
          <w:szCs w:val="23"/>
        </w:rPr>
        <w:t xml:space="preserve">Coleman-Jensen, Alisha. Household Food Security in the United States in 2011. S.l.: </w:t>
      </w:r>
      <w:r w:rsidR="005B794D">
        <w:rPr>
          <w:rFonts w:ascii="Arial" w:hAnsi="Arial" w:cs="Arial"/>
          <w:sz w:val="23"/>
          <w:szCs w:val="23"/>
        </w:rPr>
        <w:tab/>
      </w:r>
      <w:r w:rsidRPr="008B726E">
        <w:rPr>
          <w:rFonts w:ascii="Arial" w:hAnsi="Arial" w:cs="Arial"/>
          <w:sz w:val="23"/>
          <w:szCs w:val="23"/>
        </w:rPr>
        <w:t xml:space="preserve">Bibliogov, 2013. United States Department of Agriculture. United States </w:t>
      </w:r>
      <w:r w:rsidR="005B794D">
        <w:rPr>
          <w:rFonts w:ascii="Arial" w:hAnsi="Arial" w:cs="Arial"/>
          <w:sz w:val="23"/>
          <w:szCs w:val="23"/>
        </w:rPr>
        <w:tab/>
      </w:r>
      <w:r w:rsidRPr="008B726E">
        <w:rPr>
          <w:rFonts w:ascii="Arial" w:hAnsi="Arial" w:cs="Arial"/>
          <w:sz w:val="23"/>
          <w:szCs w:val="23"/>
        </w:rPr>
        <w:t>Department of Agriculture. Web. 01 Nov. 2014.</w:t>
      </w:r>
    </w:p>
    <w:p w14:paraId="2F6794D1" w14:textId="77777777" w:rsidR="006674CD" w:rsidRPr="008B726E" w:rsidRDefault="006674CD" w:rsidP="005B794D">
      <w:pPr>
        <w:spacing w:line="360" w:lineRule="auto"/>
        <w:rPr>
          <w:rFonts w:ascii="Arial" w:hAnsi="Arial" w:cs="Arial"/>
          <w:sz w:val="23"/>
          <w:szCs w:val="23"/>
        </w:rPr>
      </w:pPr>
    </w:p>
    <w:p w14:paraId="10509BCA" w14:textId="50A9BA6A" w:rsidR="00DA2D4C" w:rsidRPr="008B726E" w:rsidRDefault="007F55EA" w:rsidP="005B794D">
      <w:pPr>
        <w:spacing w:line="360" w:lineRule="auto"/>
        <w:rPr>
          <w:rFonts w:ascii="Arial" w:hAnsi="Arial" w:cs="Arial"/>
          <w:sz w:val="23"/>
          <w:szCs w:val="23"/>
        </w:rPr>
      </w:pPr>
      <w:r w:rsidRPr="008B726E">
        <w:rPr>
          <w:rFonts w:ascii="Arial" w:hAnsi="Arial" w:cs="Arial"/>
          <w:sz w:val="23"/>
          <w:szCs w:val="23"/>
        </w:rPr>
        <w:t xml:space="preserve">Insecurity, Hunger And Food. "Hunger and Food Insecurity ON THE RISE in San </w:t>
      </w:r>
      <w:r w:rsidR="005B794D">
        <w:rPr>
          <w:rFonts w:ascii="Arial" w:hAnsi="Arial" w:cs="Arial"/>
          <w:sz w:val="23"/>
          <w:szCs w:val="23"/>
        </w:rPr>
        <w:tab/>
      </w:r>
      <w:r w:rsidRPr="008B726E">
        <w:rPr>
          <w:rFonts w:ascii="Arial" w:hAnsi="Arial" w:cs="Arial"/>
          <w:sz w:val="23"/>
          <w:szCs w:val="23"/>
        </w:rPr>
        <w:t xml:space="preserve">Francisco." San Francisco Food Security Task Force (n.d.): n. pag. Nov. </w:t>
      </w:r>
      <w:r w:rsidR="005B794D">
        <w:rPr>
          <w:rFonts w:ascii="Arial" w:hAnsi="Arial" w:cs="Arial"/>
          <w:sz w:val="23"/>
          <w:szCs w:val="23"/>
        </w:rPr>
        <w:tab/>
      </w:r>
      <w:r w:rsidRPr="008B726E">
        <w:rPr>
          <w:rFonts w:ascii="Arial" w:hAnsi="Arial" w:cs="Arial"/>
          <w:sz w:val="23"/>
          <w:szCs w:val="23"/>
        </w:rPr>
        <w:t xml:space="preserve">2010. Web. Nov. 2014. </w:t>
      </w:r>
      <w:r w:rsidR="005B794D">
        <w:rPr>
          <w:rFonts w:ascii="Arial" w:hAnsi="Arial" w:cs="Arial"/>
          <w:sz w:val="23"/>
          <w:szCs w:val="23"/>
        </w:rPr>
        <w:tab/>
      </w:r>
      <w:r w:rsidRPr="008B726E">
        <w:rPr>
          <w:rFonts w:ascii="Arial" w:hAnsi="Arial" w:cs="Arial"/>
          <w:sz w:val="23"/>
          <w:szCs w:val="23"/>
        </w:rPr>
        <w:t>&lt;http://www.sfdph.org/dph/files/mtgsGrps/FoodSecTaskFrc/docs/2010_FSTF</w:t>
      </w:r>
      <w:r w:rsidR="005B794D">
        <w:rPr>
          <w:rFonts w:ascii="Arial" w:hAnsi="Arial" w:cs="Arial"/>
          <w:sz w:val="23"/>
          <w:szCs w:val="23"/>
        </w:rPr>
        <w:tab/>
      </w:r>
      <w:r w:rsidRPr="008B726E">
        <w:rPr>
          <w:rFonts w:ascii="Arial" w:hAnsi="Arial" w:cs="Arial"/>
          <w:sz w:val="23"/>
          <w:szCs w:val="23"/>
        </w:rPr>
        <w:t>_AnnualReportfinal.pdf&gt;.</w:t>
      </w:r>
    </w:p>
    <w:p w14:paraId="3F3CD110" w14:textId="35FE2084" w:rsidR="00DA2D4C" w:rsidRDefault="00DA2D4C" w:rsidP="005B794D">
      <w:pPr>
        <w:spacing w:line="360" w:lineRule="auto"/>
        <w:rPr>
          <w:rFonts w:ascii="Arial" w:hAnsi="Arial" w:cs="Arial"/>
          <w:sz w:val="23"/>
          <w:szCs w:val="23"/>
        </w:rPr>
      </w:pPr>
    </w:p>
    <w:p w14:paraId="45D62B26" w14:textId="7AE9B651" w:rsidR="005B794D" w:rsidRPr="008B726E" w:rsidRDefault="005B794D" w:rsidP="005B794D">
      <w:pPr>
        <w:spacing w:line="360" w:lineRule="auto"/>
        <w:rPr>
          <w:rFonts w:ascii="Arial" w:eastAsia="Times New Roman" w:hAnsi="Arial" w:cs="Arial"/>
          <w:sz w:val="23"/>
          <w:szCs w:val="23"/>
        </w:rPr>
      </w:pPr>
      <w:r w:rsidRPr="008B726E">
        <w:rPr>
          <w:rFonts w:ascii="Arial" w:eastAsia="Times New Roman" w:hAnsi="Arial" w:cs="Arial"/>
          <w:color w:val="000000"/>
          <w:sz w:val="23"/>
          <w:szCs w:val="23"/>
          <w:shd w:val="clear" w:color="auto" w:fill="FFFFFF"/>
        </w:rPr>
        <w:t> "Map the Meal Gap." </w:t>
      </w:r>
      <w:r w:rsidRPr="008B726E">
        <w:rPr>
          <w:rFonts w:ascii="Arial" w:eastAsia="Times New Roman" w:hAnsi="Arial" w:cs="Arial"/>
          <w:i/>
          <w:iCs/>
          <w:color w:val="000000"/>
          <w:sz w:val="23"/>
          <w:szCs w:val="23"/>
          <w:shd w:val="clear" w:color="auto" w:fill="FFFFFF"/>
        </w:rPr>
        <w:t>Feeding America</w:t>
      </w:r>
      <w:r>
        <w:rPr>
          <w:rFonts w:ascii="Arial" w:eastAsia="Times New Roman" w:hAnsi="Arial" w:cs="Arial"/>
          <w:color w:val="000000"/>
          <w:sz w:val="23"/>
          <w:szCs w:val="23"/>
          <w:shd w:val="clear" w:color="auto" w:fill="FFFFFF"/>
        </w:rPr>
        <w:t>. N.p., n.d. Web. 01 Nov. 2014.</w:t>
      </w:r>
      <w:r>
        <w:rPr>
          <w:rFonts w:ascii="Arial" w:eastAsia="Times New Roman" w:hAnsi="Arial" w:cs="Arial"/>
          <w:color w:val="000000"/>
          <w:sz w:val="23"/>
          <w:szCs w:val="23"/>
          <w:shd w:val="clear" w:color="auto" w:fill="FFFFFF"/>
        </w:rPr>
        <w:tab/>
      </w:r>
      <w:r>
        <w:rPr>
          <w:rFonts w:ascii="Arial" w:eastAsia="Times New Roman" w:hAnsi="Arial" w:cs="Arial"/>
          <w:color w:val="000000"/>
          <w:sz w:val="23"/>
          <w:szCs w:val="23"/>
          <w:shd w:val="clear" w:color="auto" w:fill="FFFFFF"/>
        </w:rPr>
        <w:tab/>
      </w:r>
    </w:p>
    <w:p w14:paraId="44422BFE" w14:textId="6F1FB578" w:rsidR="005B794D" w:rsidRPr="008B726E" w:rsidRDefault="005B794D" w:rsidP="005B794D">
      <w:pPr>
        <w:spacing w:line="360" w:lineRule="auto"/>
        <w:ind w:left="720"/>
        <w:rPr>
          <w:rFonts w:ascii="Arial" w:hAnsi="Arial" w:cs="Arial"/>
          <w:sz w:val="23"/>
          <w:szCs w:val="23"/>
        </w:rPr>
      </w:pPr>
      <w:r w:rsidRPr="005B794D">
        <w:rPr>
          <w:rFonts w:ascii="Arial" w:hAnsi="Arial" w:cs="Arial"/>
          <w:sz w:val="23"/>
          <w:szCs w:val="23"/>
        </w:rPr>
        <w:t>http://www.feedingamerica.org/hunger-in-america/our-research/map-the-meal-gap/</w:t>
      </w:r>
    </w:p>
    <w:p w14:paraId="6420A502" w14:textId="77777777" w:rsidR="005B794D" w:rsidRPr="008B726E" w:rsidRDefault="005B794D" w:rsidP="005B794D">
      <w:pPr>
        <w:spacing w:line="360" w:lineRule="auto"/>
        <w:rPr>
          <w:rFonts w:ascii="Arial" w:hAnsi="Arial" w:cs="Arial"/>
          <w:sz w:val="23"/>
          <w:szCs w:val="23"/>
        </w:rPr>
      </w:pPr>
    </w:p>
    <w:p w14:paraId="0FF0A70D" w14:textId="039E158C" w:rsidR="005B794D" w:rsidRDefault="005B794D" w:rsidP="005B794D">
      <w:pPr>
        <w:spacing w:line="360" w:lineRule="auto"/>
        <w:rPr>
          <w:rFonts w:ascii="Arial" w:hAnsi="Arial" w:cs="Arial"/>
          <w:sz w:val="23"/>
          <w:szCs w:val="23"/>
        </w:rPr>
      </w:pPr>
      <w:r w:rsidRPr="008B726E">
        <w:rPr>
          <w:rFonts w:ascii="Arial" w:hAnsi="Arial" w:cs="Arial"/>
          <w:sz w:val="23"/>
          <w:szCs w:val="23"/>
        </w:rPr>
        <w:t xml:space="preserve">"Report of President's Commission on the Status of Women." Monthly Labor Review </w:t>
      </w:r>
      <w:r>
        <w:rPr>
          <w:rFonts w:ascii="Arial" w:hAnsi="Arial" w:cs="Arial"/>
          <w:sz w:val="23"/>
          <w:szCs w:val="23"/>
        </w:rPr>
        <w:tab/>
      </w:r>
      <w:r w:rsidRPr="008B726E">
        <w:rPr>
          <w:rFonts w:ascii="Arial" w:hAnsi="Arial" w:cs="Arial"/>
          <w:sz w:val="23"/>
          <w:szCs w:val="23"/>
        </w:rPr>
        <w:t xml:space="preserve">86.10 (1963): 1166-169. City and County of San Francisco Department on </w:t>
      </w:r>
      <w:r>
        <w:rPr>
          <w:rFonts w:ascii="Arial" w:hAnsi="Arial" w:cs="Arial"/>
          <w:sz w:val="23"/>
          <w:szCs w:val="23"/>
        </w:rPr>
        <w:tab/>
      </w:r>
      <w:r w:rsidRPr="008B726E">
        <w:rPr>
          <w:rFonts w:ascii="Arial" w:hAnsi="Arial" w:cs="Arial"/>
          <w:sz w:val="23"/>
          <w:szCs w:val="23"/>
        </w:rPr>
        <w:t xml:space="preserve">the Status of Women, 2009. Web. Oct. 2014. </w:t>
      </w:r>
      <w:r>
        <w:rPr>
          <w:rFonts w:ascii="Arial" w:hAnsi="Arial" w:cs="Arial"/>
          <w:sz w:val="23"/>
          <w:szCs w:val="23"/>
        </w:rPr>
        <w:tab/>
      </w:r>
      <w:r w:rsidRPr="008B726E">
        <w:rPr>
          <w:rFonts w:ascii="Arial" w:hAnsi="Arial" w:cs="Arial"/>
          <w:sz w:val="23"/>
          <w:szCs w:val="23"/>
        </w:rPr>
        <w:t>&lt;http://sfgov.org/dosw/sites/sfgov.org.dosw/files/migrated/FileCenter/Docume</w:t>
      </w:r>
      <w:r>
        <w:rPr>
          <w:rFonts w:ascii="Arial" w:hAnsi="Arial" w:cs="Arial"/>
          <w:sz w:val="23"/>
          <w:szCs w:val="23"/>
        </w:rPr>
        <w:tab/>
      </w:r>
      <w:r w:rsidRPr="008B726E">
        <w:rPr>
          <w:rFonts w:ascii="Arial" w:hAnsi="Arial" w:cs="Arial"/>
          <w:sz w:val="23"/>
          <w:szCs w:val="23"/>
        </w:rPr>
        <w:t>nts/dosw/Reports/report_on_women_exec_summary.pdf&gt;.</w:t>
      </w:r>
    </w:p>
    <w:p w14:paraId="63531EBD" w14:textId="77777777" w:rsidR="005B794D" w:rsidRPr="008B726E" w:rsidRDefault="005B794D" w:rsidP="005B794D">
      <w:pPr>
        <w:spacing w:line="360" w:lineRule="auto"/>
        <w:rPr>
          <w:rFonts w:ascii="Arial" w:hAnsi="Arial" w:cs="Arial"/>
          <w:sz w:val="23"/>
          <w:szCs w:val="23"/>
        </w:rPr>
      </w:pPr>
    </w:p>
    <w:p w14:paraId="0AEDE411" w14:textId="070AF3A7" w:rsidR="005B794D" w:rsidRPr="008B726E" w:rsidRDefault="005B794D" w:rsidP="005B794D">
      <w:pPr>
        <w:spacing w:line="360" w:lineRule="auto"/>
        <w:rPr>
          <w:rFonts w:ascii="Arial" w:hAnsi="Arial" w:cs="Arial"/>
          <w:sz w:val="23"/>
          <w:szCs w:val="23"/>
        </w:rPr>
      </w:pPr>
      <w:r w:rsidRPr="008B726E">
        <w:rPr>
          <w:rFonts w:ascii="Arial" w:hAnsi="Arial" w:cs="Arial"/>
          <w:sz w:val="23"/>
          <w:szCs w:val="23"/>
        </w:rPr>
        <w:t xml:space="preserve">"San Francisco Nutrition Services." Department of Public Health. San Francisco </w:t>
      </w:r>
      <w:r>
        <w:rPr>
          <w:rFonts w:ascii="Arial" w:hAnsi="Arial" w:cs="Arial"/>
          <w:sz w:val="23"/>
          <w:szCs w:val="23"/>
        </w:rPr>
        <w:tab/>
      </w:r>
      <w:r w:rsidRPr="008B726E">
        <w:rPr>
          <w:rFonts w:ascii="Arial" w:hAnsi="Arial" w:cs="Arial"/>
          <w:sz w:val="23"/>
          <w:szCs w:val="23"/>
        </w:rPr>
        <w:t xml:space="preserve">Department of Public Health, 2014. Web. 03 Nov. 2014. </w:t>
      </w:r>
      <w:r>
        <w:rPr>
          <w:rFonts w:ascii="Arial" w:hAnsi="Arial" w:cs="Arial"/>
          <w:sz w:val="23"/>
          <w:szCs w:val="23"/>
        </w:rPr>
        <w:tab/>
      </w:r>
      <w:r w:rsidRPr="008B726E">
        <w:rPr>
          <w:rFonts w:ascii="Arial" w:hAnsi="Arial" w:cs="Arial"/>
          <w:sz w:val="23"/>
          <w:szCs w:val="23"/>
        </w:rPr>
        <w:t>&lt;http://www.sfdph.org/dph/comupg/oprograms/Nu</w:t>
      </w:r>
      <w:r>
        <w:rPr>
          <w:rFonts w:ascii="Arial" w:hAnsi="Arial" w:cs="Arial"/>
          <w:sz w:val="23"/>
          <w:szCs w:val="23"/>
        </w:rPr>
        <w:t>tritionSvcs/WIC/WIClocatio</w:t>
      </w:r>
      <w:r>
        <w:rPr>
          <w:rFonts w:ascii="Arial" w:hAnsi="Arial" w:cs="Arial"/>
          <w:sz w:val="23"/>
          <w:szCs w:val="23"/>
        </w:rPr>
        <w:tab/>
      </w:r>
      <w:r>
        <w:rPr>
          <w:rFonts w:ascii="Arial" w:hAnsi="Arial" w:cs="Arial"/>
          <w:sz w:val="23"/>
          <w:szCs w:val="23"/>
        </w:rPr>
        <w:t>ns.asp</w:t>
      </w:r>
      <w:r w:rsidRPr="008B726E">
        <w:rPr>
          <w:rFonts w:ascii="Arial" w:hAnsi="Arial" w:cs="Arial"/>
          <w:sz w:val="23"/>
          <w:szCs w:val="23"/>
        </w:rPr>
        <w:t>&gt;.</w:t>
      </w:r>
    </w:p>
    <w:p w14:paraId="43198A29" w14:textId="77777777" w:rsidR="005B794D" w:rsidRDefault="005B794D" w:rsidP="005B794D">
      <w:pPr>
        <w:spacing w:line="360" w:lineRule="auto"/>
        <w:rPr>
          <w:rFonts w:ascii="Arial" w:hAnsi="Arial" w:cs="Arial"/>
          <w:sz w:val="23"/>
          <w:szCs w:val="23"/>
        </w:rPr>
      </w:pPr>
    </w:p>
    <w:p w14:paraId="644AAEF5" w14:textId="46E9BE20" w:rsidR="005B794D" w:rsidRPr="008B726E" w:rsidRDefault="005B794D" w:rsidP="005B794D">
      <w:pPr>
        <w:spacing w:line="360" w:lineRule="auto"/>
        <w:rPr>
          <w:rFonts w:ascii="Arial" w:eastAsia="Times New Roman" w:hAnsi="Arial" w:cs="Arial"/>
          <w:sz w:val="23"/>
          <w:szCs w:val="23"/>
        </w:rPr>
      </w:pPr>
      <w:r w:rsidRPr="008B726E">
        <w:rPr>
          <w:rFonts w:ascii="Arial" w:eastAsia="Times New Roman" w:hAnsi="Arial" w:cs="Arial"/>
          <w:color w:val="000000"/>
          <w:sz w:val="23"/>
          <w:szCs w:val="23"/>
          <w:shd w:val="clear" w:color="auto" w:fill="FFFFFF"/>
        </w:rPr>
        <w:t xml:space="preserve">U.S. Department of Health and Human Services, Health Resources and Services </w:t>
      </w:r>
      <w:r>
        <w:rPr>
          <w:rFonts w:ascii="Arial" w:eastAsia="Times New Roman" w:hAnsi="Arial" w:cs="Arial"/>
          <w:color w:val="000000"/>
          <w:sz w:val="23"/>
          <w:szCs w:val="23"/>
          <w:shd w:val="clear" w:color="auto" w:fill="FFFFFF"/>
        </w:rPr>
        <w:tab/>
      </w:r>
      <w:r w:rsidRPr="008B726E">
        <w:rPr>
          <w:rFonts w:ascii="Arial" w:eastAsia="Times New Roman" w:hAnsi="Arial" w:cs="Arial"/>
          <w:color w:val="000000"/>
          <w:sz w:val="23"/>
          <w:szCs w:val="23"/>
          <w:shd w:val="clear" w:color="auto" w:fill="FFFFFF"/>
        </w:rPr>
        <w:t>Administration, Maternal and Child Health Bureau. </w:t>
      </w:r>
      <w:r w:rsidRPr="008B726E">
        <w:rPr>
          <w:rFonts w:ascii="Arial" w:eastAsia="Times New Roman" w:hAnsi="Arial" w:cs="Arial"/>
          <w:i/>
          <w:iCs/>
          <w:color w:val="000000"/>
          <w:sz w:val="23"/>
          <w:szCs w:val="23"/>
          <w:shd w:val="clear" w:color="auto" w:fill="FFFFFF"/>
        </w:rPr>
        <w:t xml:space="preserve">Women's Health </w:t>
      </w:r>
      <w:r>
        <w:rPr>
          <w:rFonts w:ascii="Arial" w:eastAsia="Times New Roman" w:hAnsi="Arial" w:cs="Arial"/>
          <w:i/>
          <w:iCs/>
          <w:color w:val="000000"/>
          <w:sz w:val="23"/>
          <w:szCs w:val="23"/>
          <w:shd w:val="clear" w:color="auto" w:fill="FFFFFF"/>
        </w:rPr>
        <w:tab/>
      </w:r>
      <w:r w:rsidRPr="008B726E">
        <w:rPr>
          <w:rFonts w:ascii="Arial" w:eastAsia="Times New Roman" w:hAnsi="Arial" w:cs="Arial"/>
          <w:i/>
          <w:iCs/>
          <w:color w:val="000000"/>
          <w:sz w:val="23"/>
          <w:szCs w:val="23"/>
          <w:shd w:val="clear" w:color="auto" w:fill="FFFFFF"/>
        </w:rPr>
        <w:t>USA </w:t>
      </w:r>
      <w:r w:rsidRPr="008B726E">
        <w:rPr>
          <w:rFonts w:ascii="Arial" w:eastAsia="Times New Roman" w:hAnsi="Arial" w:cs="Arial"/>
          <w:i/>
          <w:iCs/>
          <w:color w:val="000000"/>
          <w:sz w:val="23"/>
          <w:szCs w:val="23"/>
          <w:bdr w:val="none" w:sz="0" w:space="0" w:color="auto" w:frame="1"/>
          <w:shd w:val="clear" w:color="auto" w:fill="FFFFFF"/>
        </w:rPr>
        <w:t>2013</w:t>
      </w:r>
      <w:r w:rsidRPr="008B726E">
        <w:rPr>
          <w:rFonts w:ascii="Arial" w:eastAsia="Times New Roman" w:hAnsi="Arial" w:cs="Arial"/>
          <w:i/>
          <w:iCs/>
          <w:color w:val="000000"/>
          <w:sz w:val="23"/>
          <w:szCs w:val="23"/>
          <w:shd w:val="clear" w:color="auto" w:fill="FFFFFF"/>
        </w:rPr>
        <w:t>.</w:t>
      </w:r>
      <w:r w:rsidRPr="008B726E">
        <w:rPr>
          <w:rFonts w:ascii="Arial" w:eastAsia="Times New Roman" w:hAnsi="Arial" w:cs="Arial"/>
          <w:color w:val="000000"/>
          <w:sz w:val="23"/>
          <w:szCs w:val="23"/>
          <w:shd w:val="clear" w:color="auto" w:fill="FFFFFF"/>
        </w:rPr>
        <w:t xml:space="preserve"> Rockville, Maryland: U.S. Department of Health and Human </w:t>
      </w:r>
      <w:r>
        <w:rPr>
          <w:rFonts w:ascii="Arial" w:eastAsia="Times New Roman" w:hAnsi="Arial" w:cs="Arial"/>
          <w:color w:val="000000"/>
          <w:sz w:val="23"/>
          <w:szCs w:val="23"/>
          <w:shd w:val="clear" w:color="auto" w:fill="FFFFFF"/>
        </w:rPr>
        <w:tab/>
      </w:r>
      <w:r w:rsidRPr="008B726E">
        <w:rPr>
          <w:rFonts w:ascii="Arial" w:eastAsia="Times New Roman" w:hAnsi="Arial" w:cs="Arial"/>
          <w:color w:val="000000"/>
          <w:sz w:val="23"/>
          <w:szCs w:val="23"/>
          <w:shd w:val="clear" w:color="auto" w:fill="FFFFFF"/>
        </w:rPr>
        <w:t>Services, 2013.</w:t>
      </w:r>
    </w:p>
    <w:p w14:paraId="57DA1454" w14:textId="77777777" w:rsidR="005B794D" w:rsidRPr="008B726E" w:rsidRDefault="005B794D" w:rsidP="005B794D">
      <w:pPr>
        <w:spacing w:line="360" w:lineRule="auto"/>
        <w:rPr>
          <w:rFonts w:ascii="Arial" w:hAnsi="Arial" w:cs="Arial"/>
          <w:sz w:val="23"/>
          <w:szCs w:val="23"/>
        </w:rPr>
      </w:pPr>
    </w:p>
    <w:p w14:paraId="3E68DE1D" w14:textId="193B6A0F" w:rsidR="000259DD" w:rsidRPr="008B726E" w:rsidRDefault="008B726E" w:rsidP="005B794D">
      <w:pPr>
        <w:spacing w:line="360" w:lineRule="auto"/>
        <w:rPr>
          <w:rFonts w:ascii="Arial" w:hAnsi="Arial" w:cs="Arial"/>
          <w:sz w:val="23"/>
          <w:szCs w:val="23"/>
        </w:rPr>
      </w:pPr>
      <w:r w:rsidRPr="008B726E">
        <w:rPr>
          <w:rFonts w:ascii="Arial" w:hAnsi="Arial" w:cs="Arial"/>
          <w:sz w:val="23"/>
          <w:szCs w:val="23"/>
        </w:rPr>
        <w:t xml:space="preserve">"USDA ERS - U.S. Agricultural Trade: Exports." USDA ERS - U.S. Agricultural </w:t>
      </w:r>
      <w:r w:rsidR="005B794D">
        <w:rPr>
          <w:rFonts w:ascii="Arial" w:hAnsi="Arial" w:cs="Arial"/>
          <w:sz w:val="23"/>
          <w:szCs w:val="23"/>
        </w:rPr>
        <w:tab/>
      </w:r>
      <w:r w:rsidRPr="008B726E">
        <w:rPr>
          <w:rFonts w:ascii="Arial" w:hAnsi="Arial" w:cs="Arial"/>
          <w:sz w:val="23"/>
          <w:szCs w:val="23"/>
        </w:rPr>
        <w:t xml:space="preserve">Trade: Exports. United States Department of Agriculture, Sept. 2012. Web. </w:t>
      </w:r>
      <w:r w:rsidR="005B794D">
        <w:rPr>
          <w:rFonts w:ascii="Arial" w:hAnsi="Arial" w:cs="Arial"/>
          <w:sz w:val="23"/>
          <w:szCs w:val="23"/>
        </w:rPr>
        <w:tab/>
      </w:r>
      <w:r w:rsidRPr="008B726E">
        <w:rPr>
          <w:rFonts w:ascii="Arial" w:hAnsi="Arial" w:cs="Arial"/>
          <w:sz w:val="23"/>
          <w:szCs w:val="23"/>
        </w:rPr>
        <w:t>04 Nov. 2014. &lt;http://www.ers.usda.gov/topics/international-markets-</w:t>
      </w:r>
      <w:r w:rsidR="005B794D">
        <w:rPr>
          <w:rFonts w:ascii="Arial" w:hAnsi="Arial" w:cs="Arial"/>
          <w:sz w:val="23"/>
          <w:szCs w:val="23"/>
        </w:rPr>
        <w:tab/>
      </w:r>
      <w:r w:rsidRPr="008B726E">
        <w:rPr>
          <w:rFonts w:ascii="Arial" w:hAnsi="Arial" w:cs="Arial"/>
          <w:sz w:val="23"/>
          <w:szCs w:val="23"/>
        </w:rPr>
        <w:t>trade/us-agricultural-trade/exports.aspx&gt;.</w:t>
      </w:r>
    </w:p>
    <w:p w14:paraId="22D74669" w14:textId="77777777" w:rsidR="008B726E" w:rsidRPr="008B726E" w:rsidRDefault="008B726E" w:rsidP="005B794D">
      <w:pPr>
        <w:spacing w:line="360" w:lineRule="auto"/>
        <w:rPr>
          <w:rFonts w:ascii="Arial" w:hAnsi="Arial" w:cs="Arial"/>
          <w:sz w:val="23"/>
          <w:szCs w:val="23"/>
        </w:rPr>
      </w:pPr>
    </w:p>
    <w:p w14:paraId="5B1B0D82" w14:textId="16E6E7AC" w:rsidR="005F72BE" w:rsidRPr="008B726E" w:rsidRDefault="008B726E" w:rsidP="005B794D">
      <w:pPr>
        <w:spacing w:line="360" w:lineRule="auto"/>
        <w:rPr>
          <w:rFonts w:ascii="Arial" w:hAnsi="Arial" w:cs="Arial"/>
          <w:sz w:val="23"/>
          <w:szCs w:val="23"/>
        </w:rPr>
      </w:pPr>
      <w:r w:rsidRPr="008B726E">
        <w:rPr>
          <w:rFonts w:ascii="Arial" w:hAnsi="Arial" w:cs="Arial"/>
          <w:sz w:val="23"/>
          <w:szCs w:val="23"/>
        </w:rPr>
        <w:t xml:space="preserve">"WIC -- The Special Supplemental Nutrition Program for Women, Infants and </w:t>
      </w:r>
      <w:r w:rsidR="005B794D">
        <w:rPr>
          <w:rFonts w:ascii="Arial" w:hAnsi="Arial" w:cs="Arial"/>
          <w:sz w:val="23"/>
          <w:szCs w:val="23"/>
        </w:rPr>
        <w:tab/>
      </w:r>
      <w:r w:rsidRPr="008B726E">
        <w:rPr>
          <w:rFonts w:ascii="Arial" w:hAnsi="Arial" w:cs="Arial"/>
          <w:sz w:val="23"/>
          <w:szCs w:val="23"/>
        </w:rPr>
        <w:t xml:space="preserve">Children." Nutrition Program Facts Food and Nutrition Service (n.d.): n. pag. </w:t>
      </w:r>
      <w:r w:rsidR="005B794D">
        <w:rPr>
          <w:rFonts w:ascii="Arial" w:hAnsi="Arial" w:cs="Arial"/>
          <w:sz w:val="23"/>
          <w:szCs w:val="23"/>
        </w:rPr>
        <w:tab/>
      </w:r>
      <w:r w:rsidRPr="008B726E">
        <w:rPr>
          <w:rFonts w:ascii="Arial" w:hAnsi="Arial" w:cs="Arial"/>
          <w:sz w:val="23"/>
          <w:szCs w:val="23"/>
        </w:rPr>
        <w:t xml:space="preserve">Nutrition Program Facts Food and Nutrition Service. Apr. 2014. Web. Nov. </w:t>
      </w:r>
      <w:r w:rsidR="005B794D">
        <w:rPr>
          <w:rFonts w:ascii="Arial" w:hAnsi="Arial" w:cs="Arial"/>
          <w:sz w:val="23"/>
          <w:szCs w:val="23"/>
        </w:rPr>
        <w:tab/>
      </w:r>
      <w:bookmarkStart w:id="0" w:name="_GoBack"/>
      <w:bookmarkEnd w:id="0"/>
      <w:r w:rsidRPr="008B726E">
        <w:rPr>
          <w:rFonts w:ascii="Arial" w:hAnsi="Arial" w:cs="Arial"/>
          <w:sz w:val="23"/>
          <w:szCs w:val="23"/>
        </w:rPr>
        <w:t>2014. &lt;http://www.fns.usda.gov/sites/default/files/wic/wic-fact-sheet.pdf&gt;.</w:t>
      </w:r>
    </w:p>
    <w:p w14:paraId="5150EA26" w14:textId="77777777" w:rsidR="005F72BE" w:rsidRPr="008B726E" w:rsidRDefault="005F72BE" w:rsidP="005B794D">
      <w:pPr>
        <w:spacing w:line="360" w:lineRule="auto"/>
        <w:rPr>
          <w:rFonts w:ascii="Arial" w:hAnsi="Arial" w:cs="Arial"/>
          <w:sz w:val="23"/>
          <w:szCs w:val="23"/>
        </w:rPr>
      </w:pPr>
    </w:p>
    <w:p w14:paraId="2833A0AE" w14:textId="77777777" w:rsidR="005F72BE" w:rsidRPr="008B726E" w:rsidRDefault="005F72BE" w:rsidP="005B794D">
      <w:pPr>
        <w:spacing w:line="360" w:lineRule="auto"/>
        <w:rPr>
          <w:rFonts w:ascii="Arial" w:hAnsi="Arial" w:cs="Arial"/>
          <w:sz w:val="23"/>
          <w:szCs w:val="23"/>
        </w:rPr>
      </w:pPr>
    </w:p>
    <w:sectPr w:rsidR="005F72BE" w:rsidRPr="008B726E" w:rsidSect="001C3D30">
      <w:headerReference w:type="even" r:id="rId14"/>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5FD7F" w14:textId="77777777" w:rsidR="007F55EA" w:rsidRDefault="007F55EA" w:rsidP="002D6F04">
      <w:r>
        <w:separator/>
      </w:r>
    </w:p>
  </w:endnote>
  <w:endnote w:type="continuationSeparator" w:id="0">
    <w:p w14:paraId="2600D4F8" w14:textId="77777777" w:rsidR="007F55EA" w:rsidRDefault="007F55EA" w:rsidP="002D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FBC9A" w14:textId="77777777" w:rsidR="007F55EA" w:rsidRDefault="007F55EA" w:rsidP="002D6F04">
      <w:r>
        <w:separator/>
      </w:r>
    </w:p>
  </w:footnote>
  <w:footnote w:type="continuationSeparator" w:id="0">
    <w:p w14:paraId="095DB355" w14:textId="77777777" w:rsidR="007F55EA" w:rsidRDefault="007F55EA" w:rsidP="002D6F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F2210" w14:textId="77777777" w:rsidR="007F55EA" w:rsidRDefault="007F55EA" w:rsidP="00506B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A75E9" w14:textId="77777777" w:rsidR="007F55EA" w:rsidRDefault="007F55EA" w:rsidP="002D6F0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D2E27" w14:textId="77777777" w:rsidR="007F55EA" w:rsidRDefault="007F55EA" w:rsidP="00506B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794D">
      <w:rPr>
        <w:rStyle w:val="PageNumber"/>
        <w:noProof/>
      </w:rPr>
      <w:t>1</w:t>
    </w:r>
    <w:r>
      <w:rPr>
        <w:rStyle w:val="PageNumber"/>
      </w:rPr>
      <w:fldChar w:fldCharType="end"/>
    </w:r>
  </w:p>
  <w:p w14:paraId="2FD04325" w14:textId="77777777" w:rsidR="007F55EA" w:rsidRDefault="007F55EA" w:rsidP="002D6F04">
    <w:pPr>
      <w:pStyle w:val="Header"/>
      <w:ind w:right="360"/>
      <w:jc w:val="right"/>
    </w:pPr>
    <w:r>
      <w:t xml:space="preserve">Lund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001EC"/>
    <w:multiLevelType w:val="hybridMultilevel"/>
    <w:tmpl w:val="2BB0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D50E61"/>
    <w:multiLevelType w:val="hybridMultilevel"/>
    <w:tmpl w:val="E1949F9C"/>
    <w:lvl w:ilvl="0" w:tplc="C2A0122E">
      <w:start w:val="1"/>
      <w:numFmt w:val="bullet"/>
      <w:lvlText w:val=""/>
      <w:lvlJc w:val="left"/>
      <w:pPr>
        <w:ind w:left="720" w:hanging="360"/>
      </w:pPr>
      <w:rPr>
        <w:rFonts w:ascii="Symbol" w:eastAsia="ＭＳ 明朝"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A214EF"/>
    <w:multiLevelType w:val="hybridMultilevel"/>
    <w:tmpl w:val="65026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8CE"/>
    <w:rsid w:val="000259DD"/>
    <w:rsid w:val="00064892"/>
    <w:rsid w:val="000D5E6C"/>
    <w:rsid w:val="000F6A80"/>
    <w:rsid w:val="00130D51"/>
    <w:rsid w:val="00143DFE"/>
    <w:rsid w:val="001C3D30"/>
    <w:rsid w:val="002A7958"/>
    <w:rsid w:val="002C6FB7"/>
    <w:rsid w:val="002D6F04"/>
    <w:rsid w:val="00386FD0"/>
    <w:rsid w:val="00395EB0"/>
    <w:rsid w:val="004152F2"/>
    <w:rsid w:val="00415B01"/>
    <w:rsid w:val="004442CB"/>
    <w:rsid w:val="004A28FC"/>
    <w:rsid w:val="004B7B38"/>
    <w:rsid w:val="004C708D"/>
    <w:rsid w:val="004C72CE"/>
    <w:rsid w:val="00506BF1"/>
    <w:rsid w:val="005227FE"/>
    <w:rsid w:val="00555019"/>
    <w:rsid w:val="005B794D"/>
    <w:rsid w:val="005D1A37"/>
    <w:rsid w:val="005F72BE"/>
    <w:rsid w:val="006674CD"/>
    <w:rsid w:val="006B073C"/>
    <w:rsid w:val="00794826"/>
    <w:rsid w:val="007C50A3"/>
    <w:rsid w:val="007F55EA"/>
    <w:rsid w:val="00866269"/>
    <w:rsid w:val="008B726E"/>
    <w:rsid w:val="0097260B"/>
    <w:rsid w:val="009F08CE"/>
    <w:rsid w:val="00A7469A"/>
    <w:rsid w:val="00B17C8C"/>
    <w:rsid w:val="00B274C5"/>
    <w:rsid w:val="00B964DB"/>
    <w:rsid w:val="00BA42E1"/>
    <w:rsid w:val="00BB785A"/>
    <w:rsid w:val="00BC0723"/>
    <w:rsid w:val="00C227A1"/>
    <w:rsid w:val="00C24436"/>
    <w:rsid w:val="00C8242F"/>
    <w:rsid w:val="00CA53F8"/>
    <w:rsid w:val="00CE188E"/>
    <w:rsid w:val="00D10947"/>
    <w:rsid w:val="00D47E1E"/>
    <w:rsid w:val="00DA2D4C"/>
    <w:rsid w:val="00DE0DEB"/>
    <w:rsid w:val="00E17A9C"/>
    <w:rsid w:val="00E72267"/>
    <w:rsid w:val="00ED3AEE"/>
    <w:rsid w:val="00F20F42"/>
    <w:rsid w:val="00FA2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741C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F08CE"/>
  </w:style>
  <w:style w:type="paragraph" w:styleId="Header">
    <w:name w:val="header"/>
    <w:basedOn w:val="Normal"/>
    <w:link w:val="HeaderChar"/>
    <w:uiPriority w:val="99"/>
    <w:unhideWhenUsed/>
    <w:rsid w:val="002D6F04"/>
    <w:pPr>
      <w:tabs>
        <w:tab w:val="center" w:pos="4320"/>
        <w:tab w:val="right" w:pos="8640"/>
      </w:tabs>
    </w:pPr>
  </w:style>
  <w:style w:type="character" w:customStyle="1" w:styleId="HeaderChar">
    <w:name w:val="Header Char"/>
    <w:basedOn w:val="DefaultParagraphFont"/>
    <w:link w:val="Header"/>
    <w:uiPriority w:val="99"/>
    <w:rsid w:val="002D6F04"/>
  </w:style>
  <w:style w:type="paragraph" w:styleId="Footer">
    <w:name w:val="footer"/>
    <w:basedOn w:val="Normal"/>
    <w:link w:val="FooterChar"/>
    <w:uiPriority w:val="99"/>
    <w:unhideWhenUsed/>
    <w:rsid w:val="002D6F04"/>
    <w:pPr>
      <w:tabs>
        <w:tab w:val="center" w:pos="4320"/>
        <w:tab w:val="right" w:pos="8640"/>
      </w:tabs>
    </w:pPr>
  </w:style>
  <w:style w:type="character" w:customStyle="1" w:styleId="FooterChar">
    <w:name w:val="Footer Char"/>
    <w:basedOn w:val="DefaultParagraphFont"/>
    <w:link w:val="Footer"/>
    <w:uiPriority w:val="99"/>
    <w:rsid w:val="002D6F04"/>
  </w:style>
  <w:style w:type="character" w:styleId="PageNumber">
    <w:name w:val="page number"/>
    <w:basedOn w:val="DefaultParagraphFont"/>
    <w:uiPriority w:val="99"/>
    <w:semiHidden/>
    <w:unhideWhenUsed/>
    <w:rsid w:val="002D6F04"/>
  </w:style>
  <w:style w:type="paragraph" w:styleId="BalloonText">
    <w:name w:val="Balloon Text"/>
    <w:basedOn w:val="Normal"/>
    <w:link w:val="BalloonTextChar"/>
    <w:uiPriority w:val="99"/>
    <w:semiHidden/>
    <w:unhideWhenUsed/>
    <w:rsid w:val="00506B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6BF1"/>
    <w:rPr>
      <w:rFonts w:ascii="Lucida Grande" w:hAnsi="Lucida Grande" w:cs="Lucida Grande"/>
      <w:sz w:val="18"/>
      <w:szCs w:val="18"/>
    </w:rPr>
  </w:style>
  <w:style w:type="character" w:styleId="Hyperlink">
    <w:name w:val="Hyperlink"/>
    <w:basedOn w:val="DefaultParagraphFont"/>
    <w:uiPriority w:val="99"/>
    <w:unhideWhenUsed/>
    <w:rsid w:val="00C24436"/>
    <w:rPr>
      <w:color w:val="0000FF"/>
      <w:u w:val="single"/>
    </w:rPr>
  </w:style>
  <w:style w:type="character" w:customStyle="1" w:styleId="note">
    <w:name w:val="note"/>
    <w:basedOn w:val="DefaultParagraphFont"/>
    <w:rsid w:val="00C24436"/>
  </w:style>
  <w:style w:type="character" w:customStyle="1" w:styleId="tblsource">
    <w:name w:val="tblsource"/>
    <w:basedOn w:val="DefaultParagraphFont"/>
    <w:rsid w:val="00C24436"/>
  </w:style>
  <w:style w:type="paragraph" w:styleId="ListParagraph">
    <w:name w:val="List Paragraph"/>
    <w:basedOn w:val="Normal"/>
    <w:uiPriority w:val="34"/>
    <w:qFormat/>
    <w:rsid w:val="00F20F42"/>
    <w:pPr>
      <w:ind w:left="720"/>
      <w:contextualSpacing/>
    </w:pPr>
  </w:style>
  <w:style w:type="character" w:styleId="FollowedHyperlink">
    <w:name w:val="FollowedHyperlink"/>
    <w:basedOn w:val="DefaultParagraphFont"/>
    <w:uiPriority w:val="99"/>
    <w:semiHidden/>
    <w:unhideWhenUsed/>
    <w:rsid w:val="00E72267"/>
    <w:rPr>
      <w:color w:val="800080" w:themeColor="followedHyperlink"/>
      <w:u w:val="single"/>
    </w:rPr>
  </w:style>
  <w:style w:type="character" w:styleId="CommentReference">
    <w:name w:val="annotation reference"/>
    <w:basedOn w:val="DefaultParagraphFont"/>
    <w:uiPriority w:val="99"/>
    <w:semiHidden/>
    <w:unhideWhenUsed/>
    <w:rsid w:val="00ED3AEE"/>
    <w:rPr>
      <w:sz w:val="18"/>
      <w:szCs w:val="18"/>
    </w:rPr>
  </w:style>
  <w:style w:type="paragraph" w:styleId="CommentText">
    <w:name w:val="annotation text"/>
    <w:basedOn w:val="Normal"/>
    <w:link w:val="CommentTextChar"/>
    <w:uiPriority w:val="99"/>
    <w:semiHidden/>
    <w:unhideWhenUsed/>
    <w:rsid w:val="00ED3AEE"/>
  </w:style>
  <w:style w:type="character" w:customStyle="1" w:styleId="CommentTextChar">
    <w:name w:val="Comment Text Char"/>
    <w:basedOn w:val="DefaultParagraphFont"/>
    <w:link w:val="CommentText"/>
    <w:uiPriority w:val="99"/>
    <w:semiHidden/>
    <w:rsid w:val="00ED3AEE"/>
  </w:style>
  <w:style w:type="paragraph" w:styleId="CommentSubject">
    <w:name w:val="annotation subject"/>
    <w:basedOn w:val="CommentText"/>
    <w:next w:val="CommentText"/>
    <w:link w:val="CommentSubjectChar"/>
    <w:uiPriority w:val="99"/>
    <w:semiHidden/>
    <w:unhideWhenUsed/>
    <w:rsid w:val="00ED3AEE"/>
    <w:rPr>
      <w:b/>
      <w:bCs/>
      <w:sz w:val="20"/>
      <w:szCs w:val="20"/>
    </w:rPr>
  </w:style>
  <w:style w:type="character" w:customStyle="1" w:styleId="CommentSubjectChar">
    <w:name w:val="Comment Subject Char"/>
    <w:basedOn w:val="CommentTextChar"/>
    <w:link w:val="CommentSubject"/>
    <w:uiPriority w:val="99"/>
    <w:semiHidden/>
    <w:rsid w:val="00ED3AEE"/>
    <w:rPr>
      <w:b/>
      <w:bCs/>
      <w:sz w:val="20"/>
      <w:szCs w:val="20"/>
    </w:rPr>
  </w:style>
  <w:style w:type="character" w:styleId="Emphasis">
    <w:name w:val="Emphasis"/>
    <w:basedOn w:val="DefaultParagraphFont"/>
    <w:uiPriority w:val="20"/>
    <w:qFormat/>
    <w:rsid w:val="007F55E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F08CE"/>
  </w:style>
  <w:style w:type="paragraph" w:styleId="Header">
    <w:name w:val="header"/>
    <w:basedOn w:val="Normal"/>
    <w:link w:val="HeaderChar"/>
    <w:uiPriority w:val="99"/>
    <w:unhideWhenUsed/>
    <w:rsid w:val="002D6F04"/>
    <w:pPr>
      <w:tabs>
        <w:tab w:val="center" w:pos="4320"/>
        <w:tab w:val="right" w:pos="8640"/>
      </w:tabs>
    </w:pPr>
  </w:style>
  <w:style w:type="character" w:customStyle="1" w:styleId="HeaderChar">
    <w:name w:val="Header Char"/>
    <w:basedOn w:val="DefaultParagraphFont"/>
    <w:link w:val="Header"/>
    <w:uiPriority w:val="99"/>
    <w:rsid w:val="002D6F04"/>
  </w:style>
  <w:style w:type="paragraph" w:styleId="Footer">
    <w:name w:val="footer"/>
    <w:basedOn w:val="Normal"/>
    <w:link w:val="FooterChar"/>
    <w:uiPriority w:val="99"/>
    <w:unhideWhenUsed/>
    <w:rsid w:val="002D6F04"/>
    <w:pPr>
      <w:tabs>
        <w:tab w:val="center" w:pos="4320"/>
        <w:tab w:val="right" w:pos="8640"/>
      </w:tabs>
    </w:pPr>
  </w:style>
  <w:style w:type="character" w:customStyle="1" w:styleId="FooterChar">
    <w:name w:val="Footer Char"/>
    <w:basedOn w:val="DefaultParagraphFont"/>
    <w:link w:val="Footer"/>
    <w:uiPriority w:val="99"/>
    <w:rsid w:val="002D6F04"/>
  </w:style>
  <w:style w:type="character" w:styleId="PageNumber">
    <w:name w:val="page number"/>
    <w:basedOn w:val="DefaultParagraphFont"/>
    <w:uiPriority w:val="99"/>
    <w:semiHidden/>
    <w:unhideWhenUsed/>
    <w:rsid w:val="002D6F04"/>
  </w:style>
  <w:style w:type="paragraph" w:styleId="BalloonText">
    <w:name w:val="Balloon Text"/>
    <w:basedOn w:val="Normal"/>
    <w:link w:val="BalloonTextChar"/>
    <w:uiPriority w:val="99"/>
    <w:semiHidden/>
    <w:unhideWhenUsed/>
    <w:rsid w:val="00506B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6BF1"/>
    <w:rPr>
      <w:rFonts w:ascii="Lucida Grande" w:hAnsi="Lucida Grande" w:cs="Lucida Grande"/>
      <w:sz w:val="18"/>
      <w:szCs w:val="18"/>
    </w:rPr>
  </w:style>
  <w:style w:type="character" w:styleId="Hyperlink">
    <w:name w:val="Hyperlink"/>
    <w:basedOn w:val="DefaultParagraphFont"/>
    <w:uiPriority w:val="99"/>
    <w:unhideWhenUsed/>
    <w:rsid w:val="00C24436"/>
    <w:rPr>
      <w:color w:val="0000FF"/>
      <w:u w:val="single"/>
    </w:rPr>
  </w:style>
  <w:style w:type="character" w:customStyle="1" w:styleId="note">
    <w:name w:val="note"/>
    <w:basedOn w:val="DefaultParagraphFont"/>
    <w:rsid w:val="00C24436"/>
  </w:style>
  <w:style w:type="character" w:customStyle="1" w:styleId="tblsource">
    <w:name w:val="tblsource"/>
    <w:basedOn w:val="DefaultParagraphFont"/>
    <w:rsid w:val="00C24436"/>
  </w:style>
  <w:style w:type="paragraph" w:styleId="ListParagraph">
    <w:name w:val="List Paragraph"/>
    <w:basedOn w:val="Normal"/>
    <w:uiPriority w:val="34"/>
    <w:qFormat/>
    <w:rsid w:val="00F20F42"/>
    <w:pPr>
      <w:ind w:left="720"/>
      <w:contextualSpacing/>
    </w:pPr>
  </w:style>
  <w:style w:type="character" w:styleId="FollowedHyperlink">
    <w:name w:val="FollowedHyperlink"/>
    <w:basedOn w:val="DefaultParagraphFont"/>
    <w:uiPriority w:val="99"/>
    <w:semiHidden/>
    <w:unhideWhenUsed/>
    <w:rsid w:val="00E72267"/>
    <w:rPr>
      <w:color w:val="800080" w:themeColor="followedHyperlink"/>
      <w:u w:val="single"/>
    </w:rPr>
  </w:style>
  <w:style w:type="character" w:styleId="CommentReference">
    <w:name w:val="annotation reference"/>
    <w:basedOn w:val="DefaultParagraphFont"/>
    <w:uiPriority w:val="99"/>
    <w:semiHidden/>
    <w:unhideWhenUsed/>
    <w:rsid w:val="00ED3AEE"/>
    <w:rPr>
      <w:sz w:val="18"/>
      <w:szCs w:val="18"/>
    </w:rPr>
  </w:style>
  <w:style w:type="paragraph" w:styleId="CommentText">
    <w:name w:val="annotation text"/>
    <w:basedOn w:val="Normal"/>
    <w:link w:val="CommentTextChar"/>
    <w:uiPriority w:val="99"/>
    <w:semiHidden/>
    <w:unhideWhenUsed/>
    <w:rsid w:val="00ED3AEE"/>
  </w:style>
  <w:style w:type="character" w:customStyle="1" w:styleId="CommentTextChar">
    <w:name w:val="Comment Text Char"/>
    <w:basedOn w:val="DefaultParagraphFont"/>
    <w:link w:val="CommentText"/>
    <w:uiPriority w:val="99"/>
    <w:semiHidden/>
    <w:rsid w:val="00ED3AEE"/>
  </w:style>
  <w:style w:type="paragraph" w:styleId="CommentSubject">
    <w:name w:val="annotation subject"/>
    <w:basedOn w:val="CommentText"/>
    <w:next w:val="CommentText"/>
    <w:link w:val="CommentSubjectChar"/>
    <w:uiPriority w:val="99"/>
    <w:semiHidden/>
    <w:unhideWhenUsed/>
    <w:rsid w:val="00ED3AEE"/>
    <w:rPr>
      <w:b/>
      <w:bCs/>
      <w:sz w:val="20"/>
      <w:szCs w:val="20"/>
    </w:rPr>
  </w:style>
  <w:style w:type="character" w:customStyle="1" w:styleId="CommentSubjectChar">
    <w:name w:val="Comment Subject Char"/>
    <w:basedOn w:val="CommentTextChar"/>
    <w:link w:val="CommentSubject"/>
    <w:uiPriority w:val="99"/>
    <w:semiHidden/>
    <w:rsid w:val="00ED3AEE"/>
    <w:rPr>
      <w:b/>
      <w:bCs/>
      <w:sz w:val="20"/>
      <w:szCs w:val="20"/>
    </w:rPr>
  </w:style>
  <w:style w:type="character" w:styleId="Emphasis">
    <w:name w:val="Emphasis"/>
    <w:basedOn w:val="DefaultParagraphFont"/>
    <w:uiPriority w:val="20"/>
    <w:qFormat/>
    <w:rsid w:val="007F55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8466">
      <w:bodyDiv w:val="1"/>
      <w:marLeft w:val="0"/>
      <w:marRight w:val="0"/>
      <w:marTop w:val="0"/>
      <w:marBottom w:val="0"/>
      <w:divBdr>
        <w:top w:val="none" w:sz="0" w:space="0" w:color="auto"/>
        <w:left w:val="none" w:sz="0" w:space="0" w:color="auto"/>
        <w:bottom w:val="none" w:sz="0" w:space="0" w:color="auto"/>
        <w:right w:val="none" w:sz="0" w:space="0" w:color="auto"/>
      </w:divBdr>
    </w:div>
    <w:div w:id="186338764">
      <w:bodyDiv w:val="1"/>
      <w:marLeft w:val="0"/>
      <w:marRight w:val="0"/>
      <w:marTop w:val="0"/>
      <w:marBottom w:val="0"/>
      <w:divBdr>
        <w:top w:val="none" w:sz="0" w:space="0" w:color="auto"/>
        <w:left w:val="none" w:sz="0" w:space="0" w:color="auto"/>
        <w:bottom w:val="none" w:sz="0" w:space="0" w:color="auto"/>
        <w:right w:val="none" w:sz="0" w:space="0" w:color="auto"/>
      </w:divBdr>
    </w:div>
    <w:div w:id="472914236">
      <w:bodyDiv w:val="1"/>
      <w:marLeft w:val="0"/>
      <w:marRight w:val="0"/>
      <w:marTop w:val="0"/>
      <w:marBottom w:val="0"/>
      <w:divBdr>
        <w:top w:val="none" w:sz="0" w:space="0" w:color="auto"/>
        <w:left w:val="none" w:sz="0" w:space="0" w:color="auto"/>
        <w:bottom w:val="none" w:sz="0" w:space="0" w:color="auto"/>
        <w:right w:val="none" w:sz="0" w:space="0" w:color="auto"/>
      </w:divBdr>
    </w:div>
    <w:div w:id="475267959">
      <w:bodyDiv w:val="1"/>
      <w:marLeft w:val="0"/>
      <w:marRight w:val="0"/>
      <w:marTop w:val="0"/>
      <w:marBottom w:val="0"/>
      <w:divBdr>
        <w:top w:val="none" w:sz="0" w:space="0" w:color="auto"/>
        <w:left w:val="none" w:sz="0" w:space="0" w:color="auto"/>
        <w:bottom w:val="none" w:sz="0" w:space="0" w:color="auto"/>
        <w:right w:val="none" w:sz="0" w:space="0" w:color="auto"/>
      </w:divBdr>
    </w:div>
    <w:div w:id="495002920">
      <w:bodyDiv w:val="1"/>
      <w:marLeft w:val="0"/>
      <w:marRight w:val="0"/>
      <w:marTop w:val="0"/>
      <w:marBottom w:val="0"/>
      <w:divBdr>
        <w:top w:val="none" w:sz="0" w:space="0" w:color="auto"/>
        <w:left w:val="none" w:sz="0" w:space="0" w:color="auto"/>
        <w:bottom w:val="none" w:sz="0" w:space="0" w:color="auto"/>
        <w:right w:val="none" w:sz="0" w:space="0" w:color="auto"/>
      </w:divBdr>
    </w:div>
    <w:div w:id="899242763">
      <w:bodyDiv w:val="1"/>
      <w:marLeft w:val="0"/>
      <w:marRight w:val="0"/>
      <w:marTop w:val="0"/>
      <w:marBottom w:val="0"/>
      <w:divBdr>
        <w:top w:val="none" w:sz="0" w:space="0" w:color="auto"/>
        <w:left w:val="none" w:sz="0" w:space="0" w:color="auto"/>
        <w:bottom w:val="none" w:sz="0" w:space="0" w:color="auto"/>
        <w:right w:val="none" w:sz="0" w:space="0" w:color="auto"/>
      </w:divBdr>
    </w:div>
    <w:div w:id="1168638024">
      <w:bodyDiv w:val="1"/>
      <w:marLeft w:val="0"/>
      <w:marRight w:val="0"/>
      <w:marTop w:val="0"/>
      <w:marBottom w:val="0"/>
      <w:divBdr>
        <w:top w:val="none" w:sz="0" w:space="0" w:color="auto"/>
        <w:left w:val="none" w:sz="0" w:space="0" w:color="auto"/>
        <w:bottom w:val="none" w:sz="0" w:space="0" w:color="auto"/>
        <w:right w:val="none" w:sz="0" w:space="0" w:color="auto"/>
      </w:divBdr>
    </w:div>
    <w:div w:id="1181236883">
      <w:bodyDiv w:val="1"/>
      <w:marLeft w:val="0"/>
      <w:marRight w:val="0"/>
      <w:marTop w:val="0"/>
      <w:marBottom w:val="0"/>
      <w:divBdr>
        <w:top w:val="none" w:sz="0" w:space="0" w:color="auto"/>
        <w:left w:val="none" w:sz="0" w:space="0" w:color="auto"/>
        <w:bottom w:val="none" w:sz="0" w:space="0" w:color="auto"/>
        <w:right w:val="none" w:sz="0" w:space="0" w:color="auto"/>
      </w:divBdr>
    </w:div>
    <w:div w:id="1328946431">
      <w:bodyDiv w:val="1"/>
      <w:marLeft w:val="0"/>
      <w:marRight w:val="0"/>
      <w:marTop w:val="0"/>
      <w:marBottom w:val="0"/>
      <w:divBdr>
        <w:top w:val="none" w:sz="0" w:space="0" w:color="auto"/>
        <w:left w:val="none" w:sz="0" w:space="0" w:color="auto"/>
        <w:bottom w:val="none" w:sz="0" w:space="0" w:color="auto"/>
        <w:right w:val="none" w:sz="0" w:space="0" w:color="auto"/>
      </w:divBdr>
    </w:div>
    <w:div w:id="1446339655">
      <w:bodyDiv w:val="1"/>
      <w:marLeft w:val="0"/>
      <w:marRight w:val="0"/>
      <w:marTop w:val="0"/>
      <w:marBottom w:val="0"/>
      <w:divBdr>
        <w:top w:val="none" w:sz="0" w:space="0" w:color="auto"/>
        <w:left w:val="none" w:sz="0" w:space="0" w:color="auto"/>
        <w:bottom w:val="none" w:sz="0" w:space="0" w:color="auto"/>
        <w:right w:val="none" w:sz="0" w:space="0" w:color="auto"/>
      </w:divBdr>
    </w:div>
    <w:div w:id="1463839946">
      <w:bodyDiv w:val="1"/>
      <w:marLeft w:val="0"/>
      <w:marRight w:val="0"/>
      <w:marTop w:val="0"/>
      <w:marBottom w:val="0"/>
      <w:divBdr>
        <w:top w:val="none" w:sz="0" w:space="0" w:color="auto"/>
        <w:left w:val="none" w:sz="0" w:space="0" w:color="auto"/>
        <w:bottom w:val="none" w:sz="0" w:space="0" w:color="auto"/>
        <w:right w:val="none" w:sz="0" w:space="0" w:color="auto"/>
      </w:divBdr>
    </w:div>
    <w:div w:id="1677003861">
      <w:bodyDiv w:val="1"/>
      <w:marLeft w:val="0"/>
      <w:marRight w:val="0"/>
      <w:marTop w:val="0"/>
      <w:marBottom w:val="0"/>
      <w:divBdr>
        <w:top w:val="none" w:sz="0" w:space="0" w:color="auto"/>
        <w:left w:val="none" w:sz="0" w:space="0" w:color="auto"/>
        <w:bottom w:val="none" w:sz="0" w:space="0" w:color="auto"/>
        <w:right w:val="none" w:sz="0" w:space="0" w:color="auto"/>
      </w:divBdr>
    </w:div>
    <w:div w:id="1761758313">
      <w:bodyDiv w:val="1"/>
      <w:marLeft w:val="0"/>
      <w:marRight w:val="0"/>
      <w:marTop w:val="0"/>
      <w:marBottom w:val="0"/>
      <w:divBdr>
        <w:top w:val="none" w:sz="0" w:space="0" w:color="auto"/>
        <w:left w:val="none" w:sz="0" w:space="0" w:color="auto"/>
        <w:bottom w:val="none" w:sz="0" w:space="0" w:color="auto"/>
        <w:right w:val="none" w:sz="0" w:space="0" w:color="auto"/>
      </w:divBdr>
    </w:div>
    <w:div w:id="1797524808">
      <w:bodyDiv w:val="1"/>
      <w:marLeft w:val="0"/>
      <w:marRight w:val="0"/>
      <w:marTop w:val="0"/>
      <w:marBottom w:val="0"/>
      <w:divBdr>
        <w:top w:val="none" w:sz="0" w:space="0" w:color="auto"/>
        <w:left w:val="none" w:sz="0" w:space="0" w:color="auto"/>
        <w:bottom w:val="none" w:sz="0" w:space="0" w:color="auto"/>
        <w:right w:val="none" w:sz="0" w:space="0" w:color="auto"/>
      </w:divBdr>
    </w:div>
    <w:div w:id="1812481147">
      <w:bodyDiv w:val="1"/>
      <w:marLeft w:val="0"/>
      <w:marRight w:val="0"/>
      <w:marTop w:val="0"/>
      <w:marBottom w:val="0"/>
      <w:divBdr>
        <w:top w:val="none" w:sz="0" w:space="0" w:color="auto"/>
        <w:left w:val="none" w:sz="0" w:space="0" w:color="auto"/>
        <w:bottom w:val="none" w:sz="0" w:space="0" w:color="auto"/>
        <w:right w:val="none" w:sz="0" w:space="0" w:color="auto"/>
      </w:divBdr>
    </w:div>
    <w:div w:id="1857693824">
      <w:bodyDiv w:val="1"/>
      <w:marLeft w:val="0"/>
      <w:marRight w:val="0"/>
      <w:marTop w:val="0"/>
      <w:marBottom w:val="0"/>
      <w:divBdr>
        <w:top w:val="none" w:sz="0" w:space="0" w:color="auto"/>
        <w:left w:val="none" w:sz="0" w:space="0" w:color="auto"/>
        <w:bottom w:val="none" w:sz="0" w:space="0" w:color="auto"/>
        <w:right w:val="none" w:sz="0" w:space="0" w:color="auto"/>
      </w:divBdr>
    </w:div>
    <w:div w:id="19667663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jpeg"/><Relationship Id="rId13" Type="http://schemas.microsoft.com/office/2007/relationships/hdphoto" Target="media/hdphoto2.wdp"/><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microsoft.com/office/2007/relationships/hdphoto" Target="media/hdphoto1.wdp"/><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778</TotalTime>
  <Pages>8</Pages>
  <Words>2057</Words>
  <Characters>11725</Characters>
  <Application>Microsoft Macintosh Word</Application>
  <DocSecurity>0</DocSecurity>
  <Lines>97</Lines>
  <Paragraphs>27</Paragraphs>
  <ScaleCrop>false</ScaleCrop>
  <Company/>
  <LinksUpToDate>false</LinksUpToDate>
  <CharactersWithSpaces>13755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Lund</dc:creator>
  <cp:keywords/>
  <dc:description/>
  <cp:lastModifiedBy>Sarah Lund</cp:lastModifiedBy>
  <cp:revision>22</cp:revision>
  <dcterms:created xsi:type="dcterms:W3CDTF">2014-10-29T19:42:00Z</dcterms:created>
  <dcterms:modified xsi:type="dcterms:W3CDTF">2014-11-05T20:36:00Z</dcterms:modified>
</cp:coreProperties>
</file>